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28B" w:rsidRPr="000F4240" w:rsidRDefault="006D50BD" w:rsidP="0086628B">
      <w:pPr>
        <w:snapToGrid w:val="0"/>
        <w:rPr>
          <w:rFonts w:cs="Times New Roman"/>
        </w:rPr>
      </w:pPr>
      <w:r w:rsidRPr="006D50B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7.45pt;margin-top:65.65pt;width:521.4pt;height:34.3pt;z-index:251660288" fillcolor="black">
            <v:fill color2="#f5fb05" rotate="t"/>
            <v:shadow color="#868686"/>
            <v:textpath style="font-family:&quot;標楷體&quot;;font-size:28pt;v-text-reverse:t;v-text-kern:t" trim="t" fitpath="t" string="郡上八幡城下町散策‧白川鄉合掌村‧輕井澤‧上高地‧淺草觀音寺"/>
          </v:shape>
        </w:pict>
      </w:r>
      <w:r w:rsidRPr="006D50BD">
        <w:rPr>
          <w:noProof/>
        </w:rPr>
        <w:pict>
          <v:shape id="_x0000_s1033" type="#_x0000_t136" style="position:absolute;margin-left:-7.45pt;margin-top:2.95pt;width:521.4pt;height:55.35pt;z-index:-251655168" wrapcoords="6371 0 653 584 0 876 -31 9924 0 11092 124 14011 -31 16054 -31 17514 373 18681 373 20724 1461 21308 6402 21308 17000 21308 18368 21308 20668 19557 21507 18681 21631 18097 21631 3211 19269 0 18243 0 6371 0" fillcolor="black">
            <v:shadow color="#868686"/>
            <v:textpath style="font-family:&quot;標楷體&quot;;v-text-reverse:t;v-text-kern:t" trim="t" fitpath="t" string="逸歡旅遊-阪東立山黑部動感雪牆+紫藤花六日"/>
            <w10:wrap type="tight"/>
          </v:shape>
        </w:pict>
      </w:r>
    </w:p>
    <w:p w:rsidR="000B012B" w:rsidRDefault="009577D6" w:rsidP="00C44140">
      <w:pPr>
        <w:spacing w:line="400" w:lineRule="exact"/>
        <w:rPr>
          <w:rFonts w:ascii="標楷體" w:eastAsia="標楷體" w:hAnsi="標楷體"/>
          <w:b/>
          <w:color w:val="FB4FFB"/>
          <w:sz w:val="36"/>
          <w:szCs w:val="36"/>
        </w:rPr>
      </w:pPr>
      <w:r w:rsidRPr="009577D6">
        <w:rPr>
          <w:rFonts w:ascii="標楷體" w:eastAsia="標楷體" w:hAnsi="標楷體" w:hint="eastAsia"/>
          <w:b/>
          <w:noProof/>
          <w:color w:val="FB4FFB"/>
          <w:sz w:val="36"/>
          <w:szCs w:val="36"/>
        </w:rPr>
        <w:drawing>
          <wp:anchor distT="0" distB="0" distL="114300" distR="114300" simplePos="0" relativeHeight="251700224" behindDoc="1" locked="0" layoutInCell="1" allowOverlap="1">
            <wp:simplePos x="0" y="0"/>
            <wp:positionH relativeFrom="column">
              <wp:posOffset>-45085</wp:posOffset>
            </wp:positionH>
            <wp:positionV relativeFrom="paragraph">
              <wp:posOffset>486410</wp:posOffset>
            </wp:positionV>
            <wp:extent cx="6496050" cy="1409700"/>
            <wp:effectExtent l="19050" t="0" r="0" b="0"/>
            <wp:wrapTight wrapText="bothSides">
              <wp:wrapPolygon edited="0">
                <wp:start x="-63" y="0"/>
                <wp:lineTo x="-63" y="21308"/>
                <wp:lineTo x="21600" y="21308"/>
                <wp:lineTo x="21600" y="0"/>
                <wp:lineTo x="-63" y="0"/>
              </wp:wrapPolygon>
            </wp:wrapTight>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21980"/>
                    <a:stretch>
                      <a:fillRect/>
                    </a:stretch>
                  </pic:blipFill>
                  <pic:spPr bwMode="auto">
                    <a:xfrm>
                      <a:off x="0" y="0"/>
                      <a:ext cx="6496050" cy="1409700"/>
                    </a:xfrm>
                    <a:prstGeom prst="rect">
                      <a:avLst/>
                    </a:prstGeom>
                    <a:noFill/>
                    <a:ln w="9525">
                      <a:noFill/>
                      <a:miter lim="800000"/>
                      <a:headEnd/>
                      <a:tailEnd/>
                    </a:ln>
                  </pic:spPr>
                </pic:pic>
              </a:graphicData>
            </a:graphic>
          </wp:anchor>
        </w:drawing>
      </w:r>
    </w:p>
    <w:p w:rsidR="000F4E46" w:rsidRPr="000B012B" w:rsidRDefault="00C44140" w:rsidP="00C44140">
      <w:pPr>
        <w:spacing w:line="400" w:lineRule="exact"/>
        <w:rPr>
          <w:rFonts w:ascii="標楷體" w:eastAsia="標楷體" w:hAnsi="標楷體"/>
          <w:b/>
          <w:color w:val="FB4FFB"/>
          <w:sz w:val="36"/>
          <w:szCs w:val="36"/>
        </w:rPr>
      </w:pPr>
      <w:r>
        <w:rPr>
          <w:rFonts w:ascii="標楷體" w:eastAsia="標楷體" w:hAnsi="標楷體" w:hint="eastAsia"/>
          <w:b/>
          <w:color w:val="FB4FFB"/>
          <w:sz w:val="36"/>
          <w:szCs w:val="36"/>
        </w:rPr>
        <w:t>★</w:t>
      </w:r>
      <w:r w:rsidRPr="00C44140">
        <w:rPr>
          <w:rFonts w:ascii="標楷體" w:eastAsia="標楷體" w:hAnsi="標楷體" w:hint="eastAsia"/>
          <w:b/>
          <w:color w:val="FB4FFB"/>
          <w:sz w:val="36"/>
          <w:szCs w:val="36"/>
        </w:rPr>
        <w:t>足利紫藤花物語～世界最美的紫藤花公園</w:t>
      </w:r>
      <w:r w:rsidRPr="00C44140">
        <w:rPr>
          <w:rFonts w:ascii="標楷體" w:eastAsia="標楷體" w:hAnsi="標楷體" w:hint="eastAsia"/>
          <w:b/>
          <w:color w:val="FB4FFB"/>
          <w:sz w:val="32"/>
          <w:szCs w:val="32"/>
        </w:rPr>
        <w:t>【花期預計</w:t>
      </w:r>
      <w:r w:rsidR="00C8489C">
        <w:rPr>
          <w:rFonts w:ascii="標楷體" w:eastAsia="標楷體" w:hAnsi="標楷體"/>
          <w:b/>
          <w:color w:val="FB4FFB"/>
          <w:sz w:val="32"/>
          <w:szCs w:val="32"/>
        </w:rPr>
        <w:t>4/1</w:t>
      </w:r>
      <w:r w:rsidR="00C8489C">
        <w:rPr>
          <w:rFonts w:ascii="標楷體" w:eastAsia="標楷體" w:hAnsi="標楷體" w:hint="eastAsia"/>
          <w:b/>
          <w:color w:val="FB4FFB"/>
          <w:sz w:val="32"/>
          <w:szCs w:val="32"/>
        </w:rPr>
        <w:t>6</w:t>
      </w:r>
      <w:r w:rsidR="00C8489C">
        <w:rPr>
          <w:rFonts w:ascii="標楷體" w:eastAsia="標楷體" w:hAnsi="標楷體"/>
          <w:b/>
          <w:color w:val="FB4FFB"/>
          <w:sz w:val="32"/>
          <w:szCs w:val="32"/>
        </w:rPr>
        <w:t>~5/2</w:t>
      </w:r>
      <w:r w:rsidR="00C8489C">
        <w:rPr>
          <w:rFonts w:ascii="標楷體" w:eastAsia="標楷體" w:hAnsi="標楷體" w:hint="eastAsia"/>
          <w:b/>
          <w:color w:val="FB4FFB"/>
          <w:sz w:val="32"/>
          <w:szCs w:val="32"/>
        </w:rPr>
        <w:t>2</w:t>
      </w:r>
      <w:r w:rsidRPr="00C44140">
        <w:rPr>
          <w:rFonts w:ascii="標楷體" w:eastAsia="標楷體" w:hAnsi="標楷體" w:hint="eastAsia"/>
          <w:b/>
          <w:color w:val="FB4FFB"/>
          <w:sz w:val="32"/>
          <w:szCs w:val="32"/>
        </w:rPr>
        <w:t>】</w:t>
      </w:r>
    </w:p>
    <w:p w:rsidR="000B012B" w:rsidRDefault="00C8489C" w:rsidP="000F5BD9">
      <w:pPr>
        <w:adjustRightInd w:val="0"/>
        <w:snapToGrid w:val="0"/>
        <w:rPr>
          <w:color w:val="008000"/>
        </w:rPr>
      </w:pPr>
      <w:r w:rsidRPr="00CD2843">
        <w:rPr>
          <w:noProof/>
          <w:color w:val="008000"/>
        </w:rPr>
        <w:drawing>
          <wp:anchor distT="0" distB="0" distL="114300" distR="114300" simplePos="0" relativeHeight="251682816" behindDoc="1" locked="0" layoutInCell="1" allowOverlap="1">
            <wp:simplePos x="0" y="0"/>
            <wp:positionH relativeFrom="column">
              <wp:posOffset>-45085</wp:posOffset>
            </wp:positionH>
            <wp:positionV relativeFrom="paragraph">
              <wp:posOffset>638810</wp:posOffset>
            </wp:positionV>
            <wp:extent cx="6486525" cy="1409700"/>
            <wp:effectExtent l="19050" t="0" r="9525" b="0"/>
            <wp:wrapTight wrapText="bothSides">
              <wp:wrapPolygon edited="0">
                <wp:start x="-63" y="0"/>
                <wp:lineTo x="-63" y="21308"/>
                <wp:lineTo x="21632" y="21308"/>
                <wp:lineTo x="21632" y="0"/>
                <wp:lineTo x="-63"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86525" cy="1409700"/>
                    </a:xfrm>
                    <a:prstGeom prst="rect">
                      <a:avLst/>
                    </a:prstGeom>
                    <a:noFill/>
                    <a:ln w="9525">
                      <a:noFill/>
                      <a:miter lim="800000"/>
                      <a:headEnd/>
                      <a:tailEnd/>
                    </a:ln>
                  </pic:spPr>
                </pic:pic>
              </a:graphicData>
            </a:graphic>
          </wp:anchor>
        </w:drawing>
      </w:r>
      <w:r w:rsidR="00C44140" w:rsidRPr="00CD2843">
        <w:rPr>
          <w:color w:val="008000"/>
        </w:rPr>
        <w:t>園內有多種色彩繽紛的花卉植物，從春天到秋天都吸引許多從市內外慕名而來的參觀者。園中最矚目的莫過於大藤（野田九尺藤）架和八重大藤架以及開花時花長達</w:t>
      </w:r>
      <w:r w:rsidR="00C44140" w:rsidRPr="00CD2843">
        <w:rPr>
          <w:color w:val="008000"/>
        </w:rPr>
        <w:t>170</w:t>
      </w:r>
      <w:r w:rsidR="00C44140" w:rsidRPr="00CD2843">
        <w:rPr>
          <w:color w:val="008000"/>
        </w:rPr>
        <w:t>㎝的紫藤。此外，園區裡其他植物如白藤、菖蒲花、紫陽花等也相當好看。</w:t>
      </w:r>
    </w:p>
    <w:p w:rsidR="0089100C" w:rsidRPr="0071604A" w:rsidRDefault="0071604A" w:rsidP="00A51939">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w:t>
      </w:r>
      <w:r w:rsidR="0089100C" w:rsidRPr="0071604A">
        <w:rPr>
          <w:rFonts w:ascii="標楷體" w:eastAsia="標楷體" w:hAnsi="標楷體" w:hint="eastAsia"/>
          <w:b/>
          <w:color w:val="0000FF"/>
          <w:sz w:val="36"/>
          <w:szCs w:val="36"/>
        </w:rPr>
        <w:t>飯店介紹</w:t>
      </w:r>
      <w:r w:rsidRPr="0071604A">
        <w:rPr>
          <w:rFonts w:ascii="標楷體" w:eastAsia="標楷體" w:hAnsi="標楷體" w:hint="eastAsia"/>
          <w:b/>
          <w:color w:val="0000FF"/>
          <w:sz w:val="36"/>
          <w:szCs w:val="36"/>
        </w:rPr>
        <w:t>:</w:t>
      </w:r>
    </w:p>
    <w:p w:rsidR="0071604A" w:rsidRDefault="0071604A" w:rsidP="0071604A">
      <w:pPr>
        <w:adjustRightInd w:val="0"/>
        <w:snapToGrid w:val="0"/>
        <w:rPr>
          <w:color w:val="0000FF"/>
          <w:u w:val="single"/>
        </w:rPr>
      </w:pPr>
      <w:r w:rsidRPr="00845904">
        <w:rPr>
          <w:rFonts w:ascii="新細明體" w:hAnsi="新細明體" w:cs="標楷體" w:hint="eastAsia"/>
          <w:b/>
          <w:bCs/>
          <w:color w:val="800000"/>
          <w:kern w:val="0"/>
          <w:sz w:val="32"/>
          <w:szCs w:val="32"/>
        </w:rPr>
        <w:t>▲</w:t>
      </w:r>
      <w:r w:rsidR="00971F77" w:rsidRPr="00971F77">
        <w:rPr>
          <w:rFonts w:ascii="標楷體" w:eastAsia="標楷體" w:hAnsi="標楷體" w:hint="eastAsia"/>
          <w:b/>
          <w:color w:val="993300"/>
          <w:sz w:val="36"/>
          <w:szCs w:val="36"/>
        </w:rPr>
        <w:t>【片山津古賀乃井飯店】</w:t>
      </w:r>
    </w:p>
    <w:p w:rsidR="00971F77" w:rsidRDefault="00971F77" w:rsidP="00971F77">
      <w:pPr>
        <w:snapToGrid w:val="0"/>
        <w:rPr>
          <w:rFonts w:ascii="華康中圓體" w:eastAsia="華康中圓體" w:hAnsi="MS Gothic"/>
          <w:b/>
          <w:color w:val="FF0000"/>
        </w:rPr>
      </w:pPr>
      <w:r w:rsidRPr="00971F77">
        <w:rPr>
          <w:noProof/>
          <w:color w:val="008000"/>
        </w:rPr>
        <w:drawing>
          <wp:anchor distT="0" distB="0" distL="114300" distR="114300" simplePos="0" relativeHeight="251702272" behindDoc="1" locked="0" layoutInCell="1" allowOverlap="1">
            <wp:simplePos x="0" y="0"/>
            <wp:positionH relativeFrom="column">
              <wp:posOffset>-26035</wp:posOffset>
            </wp:positionH>
            <wp:positionV relativeFrom="paragraph">
              <wp:posOffset>810260</wp:posOffset>
            </wp:positionV>
            <wp:extent cx="6501130" cy="1581150"/>
            <wp:effectExtent l="0" t="0" r="0" b="0"/>
            <wp:wrapTight wrapText="bothSides">
              <wp:wrapPolygon edited="0">
                <wp:start x="0" y="0"/>
                <wp:lineTo x="0" y="21340"/>
                <wp:lineTo x="21520" y="21340"/>
                <wp:lineTo x="21520"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1130" cy="1581150"/>
                    </a:xfrm>
                    <a:prstGeom prst="rect">
                      <a:avLst/>
                    </a:prstGeom>
                    <a:noFill/>
                  </pic:spPr>
                </pic:pic>
              </a:graphicData>
            </a:graphic>
          </wp:anchor>
        </w:drawing>
      </w:r>
      <w:r w:rsidRPr="00971F77">
        <w:rPr>
          <w:rFonts w:ascii="細明體" w:eastAsia="細明體" w:hAnsi="細明體" w:cs="細明體" w:hint="eastAsia"/>
          <w:color w:val="008000"/>
          <w:kern w:val="0"/>
          <w:sz w:val="23"/>
          <w:szCs w:val="23"/>
        </w:rPr>
        <w:t>面</w:t>
      </w:r>
      <w:proofErr w:type="gramStart"/>
      <w:r w:rsidRPr="00971F77">
        <w:rPr>
          <w:rFonts w:ascii="細明體" w:eastAsia="細明體" w:hAnsi="細明體" w:cs="細明體" w:hint="eastAsia"/>
          <w:color w:val="008000"/>
          <w:kern w:val="0"/>
          <w:sz w:val="23"/>
          <w:szCs w:val="23"/>
        </w:rPr>
        <w:t>朝柴山瀉，</w:t>
      </w:r>
      <w:proofErr w:type="gramEnd"/>
      <w:r w:rsidRPr="00971F77">
        <w:rPr>
          <w:rFonts w:ascii="細明體" w:eastAsia="細明體" w:hAnsi="細明體" w:cs="細明體" w:hint="eastAsia"/>
          <w:color w:val="008000"/>
          <w:kern w:val="0"/>
          <w:sz w:val="23"/>
          <w:szCs w:val="23"/>
        </w:rPr>
        <w:t>可遠眺白山連峰的湖畔住宿。提供您體貼入微的住房享受，溫暖舒適的設計風格，為旅途勞頓的旅客，提供一個身心</w:t>
      </w:r>
      <w:proofErr w:type="gramStart"/>
      <w:r w:rsidRPr="00971F77">
        <w:rPr>
          <w:rFonts w:ascii="細明體" w:eastAsia="細明體" w:hAnsi="細明體" w:cs="細明體" w:hint="eastAsia"/>
          <w:color w:val="008000"/>
          <w:kern w:val="0"/>
          <w:sz w:val="23"/>
          <w:szCs w:val="23"/>
        </w:rPr>
        <w:t>放鬆，舒緩</w:t>
      </w:r>
      <w:proofErr w:type="gramEnd"/>
      <w:r w:rsidRPr="00971F77">
        <w:rPr>
          <w:rFonts w:ascii="細明體" w:eastAsia="細明體" w:hAnsi="細明體" w:cs="細明體" w:hint="eastAsia"/>
          <w:color w:val="008000"/>
          <w:kern w:val="0"/>
          <w:sz w:val="23"/>
          <w:szCs w:val="23"/>
        </w:rPr>
        <w:t>疲累的最佳住宿環境。70間最溫馨舒適的3-星级 住房享受，能帶給您有如天堂般的舒適體驗。大浴場有溫泉和</w:t>
      </w:r>
      <w:proofErr w:type="gramStart"/>
      <w:r w:rsidRPr="00971F77">
        <w:rPr>
          <w:rFonts w:ascii="細明體" w:eastAsia="細明體" w:hAnsi="細明體" w:cs="細明體" w:hint="eastAsia"/>
          <w:color w:val="008000"/>
          <w:kern w:val="0"/>
          <w:sz w:val="23"/>
          <w:szCs w:val="23"/>
        </w:rPr>
        <w:t>真湯2個浴槽</w:t>
      </w:r>
      <w:proofErr w:type="gramEnd"/>
      <w:r w:rsidRPr="00971F77">
        <w:rPr>
          <w:rFonts w:ascii="細明體" w:eastAsia="細明體" w:hAnsi="細明體" w:cs="細明體" w:hint="eastAsia"/>
          <w:color w:val="008000"/>
          <w:kern w:val="0"/>
          <w:sz w:val="23"/>
          <w:szCs w:val="23"/>
        </w:rPr>
        <w:t>，實行深夜男女交換制，在這裡您可以體驗</w:t>
      </w:r>
      <w:proofErr w:type="gramStart"/>
      <w:r w:rsidRPr="00971F77">
        <w:rPr>
          <w:rFonts w:ascii="細明體" w:eastAsia="細明體" w:hAnsi="細明體" w:cs="細明體" w:hint="eastAsia"/>
          <w:color w:val="008000"/>
          <w:kern w:val="0"/>
          <w:sz w:val="23"/>
          <w:szCs w:val="23"/>
        </w:rPr>
        <w:t>2種浴槽</w:t>
      </w:r>
      <w:proofErr w:type="gramEnd"/>
      <w:r>
        <w:rPr>
          <w:rFonts w:ascii="細明體" w:eastAsia="細明體" w:hAnsi="細明體" w:cs="細明體" w:hint="eastAsia"/>
          <w:color w:val="000000"/>
          <w:kern w:val="0"/>
          <w:sz w:val="23"/>
          <w:szCs w:val="23"/>
        </w:rPr>
        <w:t>。</w:t>
      </w:r>
    </w:p>
    <w:p w:rsidR="00971F77" w:rsidRDefault="00971F77" w:rsidP="000B012B">
      <w:pPr>
        <w:snapToGrid w:val="0"/>
        <w:rPr>
          <w:rFonts w:ascii="標楷體" w:eastAsia="標楷體" w:hAnsi="標楷體"/>
          <w:b/>
          <w:color w:val="993300"/>
          <w:sz w:val="36"/>
          <w:szCs w:val="36"/>
        </w:rPr>
      </w:pPr>
      <w:r w:rsidRPr="00845904">
        <w:rPr>
          <w:rFonts w:ascii="新細明體" w:hAnsi="新細明體" w:cs="標楷體" w:hint="eastAsia"/>
          <w:b/>
          <w:bCs/>
          <w:color w:val="800000"/>
          <w:kern w:val="0"/>
          <w:sz w:val="32"/>
          <w:szCs w:val="32"/>
        </w:rPr>
        <w:t>▲</w:t>
      </w:r>
      <w:r w:rsidRPr="00971F77">
        <w:rPr>
          <w:rFonts w:ascii="標楷體" w:eastAsia="標楷體" w:hAnsi="標楷體" w:hint="eastAsia"/>
          <w:b/>
          <w:color w:val="993300"/>
          <w:sz w:val="36"/>
          <w:szCs w:val="36"/>
        </w:rPr>
        <w:t>【斑尾東急飯店】</w:t>
      </w:r>
    </w:p>
    <w:p w:rsidR="00971F77" w:rsidRDefault="00971F77" w:rsidP="000B012B">
      <w:pPr>
        <w:snapToGrid w:val="0"/>
        <w:rPr>
          <w:rFonts w:ascii="新細明體" w:hAnsi="新細明體" w:cs="標楷體"/>
          <w:bCs/>
          <w:color w:val="008000"/>
          <w:kern w:val="0"/>
          <w:sz w:val="23"/>
          <w:szCs w:val="23"/>
        </w:rPr>
      </w:pPr>
      <w:r w:rsidRPr="00971F77">
        <w:rPr>
          <w:rFonts w:ascii="新細明體" w:hAnsi="新細明體" w:cs="標楷體" w:hint="eastAsia"/>
          <w:bCs/>
          <w:color w:val="008000"/>
          <w:kern w:val="0"/>
          <w:sz w:val="23"/>
          <w:szCs w:val="23"/>
        </w:rPr>
        <w:t>飯店坐落於信</w:t>
      </w:r>
      <w:proofErr w:type="gramStart"/>
      <w:r w:rsidRPr="00971F77">
        <w:rPr>
          <w:rFonts w:ascii="新細明體" w:hAnsi="新細明體" w:cs="標楷體" w:hint="eastAsia"/>
          <w:bCs/>
          <w:color w:val="008000"/>
          <w:kern w:val="0"/>
          <w:sz w:val="23"/>
          <w:szCs w:val="23"/>
        </w:rPr>
        <w:t>州斑尾</w:t>
      </w:r>
      <w:proofErr w:type="gramEnd"/>
      <w:r w:rsidRPr="00971F77">
        <w:rPr>
          <w:rFonts w:ascii="新細明體" w:hAnsi="新細明體" w:cs="標楷體" w:hint="eastAsia"/>
          <w:bCs/>
          <w:color w:val="008000"/>
          <w:kern w:val="0"/>
          <w:sz w:val="23"/>
          <w:szCs w:val="23"/>
        </w:rPr>
        <w:t>高原上，是座複合休閒飯店，您可在此悠閒喫茶或</w:t>
      </w:r>
      <w:proofErr w:type="gramStart"/>
      <w:r w:rsidRPr="00971F77">
        <w:rPr>
          <w:rFonts w:ascii="新細明體" w:hAnsi="新細明體" w:cs="標楷體" w:hint="eastAsia"/>
          <w:bCs/>
          <w:color w:val="008000"/>
          <w:kern w:val="0"/>
          <w:sz w:val="23"/>
          <w:szCs w:val="23"/>
        </w:rPr>
        <w:t>自在散策</w:t>
      </w:r>
      <w:proofErr w:type="gramEnd"/>
      <w:r w:rsidRPr="00971F77">
        <w:rPr>
          <w:rFonts w:ascii="新細明體" w:hAnsi="新細明體" w:cs="標楷體" w:hint="eastAsia"/>
          <w:bCs/>
          <w:color w:val="008000"/>
          <w:kern w:val="0"/>
          <w:sz w:val="23"/>
          <w:szCs w:val="23"/>
        </w:rPr>
        <w:t>，邊眺望美景，一年四季都有其獨特魅力。飯店設有大浴場及露天風</w:t>
      </w:r>
      <w:proofErr w:type="gramStart"/>
      <w:r w:rsidRPr="00971F77">
        <w:rPr>
          <w:rFonts w:ascii="新細明體" w:hAnsi="新細明體" w:cs="標楷體" w:hint="eastAsia"/>
          <w:bCs/>
          <w:color w:val="008000"/>
          <w:kern w:val="0"/>
          <w:sz w:val="23"/>
          <w:szCs w:val="23"/>
        </w:rPr>
        <w:t>呂</w:t>
      </w:r>
      <w:proofErr w:type="gramEnd"/>
      <w:r w:rsidRPr="00971F77">
        <w:rPr>
          <w:rFonts w:ascii="新細明體" w:hAnsi="新細明體" w:cs="標楷體" w:hint="eastAsia"/>
          <w:bCs/>
          <w:color w:val="008000"/>
          <w:kern w:val="0"/>
          <w:sz w:val="23"/>
          <w:szCs w:val="23"/>
        </w:rPr>
        <w:t>，露天風呂可欣賞夜空美景，別有一番情</w:t>
      </w:r>
      <w:proofErr w:type="gramStart"/>
      <w:r w:rsidRPr="00971F77">
        <w:rPr>
          <w:rFonts w:ascii="新細明體" w:hAnsi="新細明體" w:cs="標楷體" w:hint="eastAsia"/>
          <w:bCs/>
          <w:color w:val="008000"/>
          <w:kern w:val="0"/>
          <w:sz w:val="23"/>
          <w:szCs w:val="23"/>
        </w:rPr>
        <w:t>緻</w:t>
      </w:r>
      <w:proofErr w:type="gramEnd"/>
      <w:r w:rsidRPr="00971F77">
        <w:rPr>
          <w:rFonts w:ascii="新細明體" w:hAnsi="新細明體" w:cs="標楷體" w:hint="eastAsia"/>
          <w:bCs/>
          <w:color w:val="008000"/>
          <w:kern w:val="0"/>
          <w:sz w:val="23"/>
          <w:szCs w:val="23"/>
        </w:rPr>
        <w:t>。</w:t>
      </w:r>
    </w:p>
    <w:p w:rsidR="00971F77" w:rsidRPr="00971F77" w:rsidRDefault="00971F77" w:rsidP="000B012B">
      <w:pPr>
        <w:snapToGrid w:val="0"/>
        <w:rPr>
          <w:rFonts w:ascii="新細明體" w:hAnsi="新細明體" w:cs="標楷體"/>
          <w:bCs/>
          <w:color w:val="008000"/>
          <w:kern w:val="0"/>
          <w:sz w:val="23"/>
          <w:szCs w:val="23"/>
        </w:rPr>
      </w:pPr>
      <w:r w:rsidRPr="00971F77">
        <w:rPr>
          <w:rFonts w:ascii="新細明體" w:hAnsi="新細明體" w:cs="新細明體"/>
          <w:noProof/>
          <w:kern w:val="0"/>
        </w:rPr>
        <w:lastRenderedPageBreak/>
        <w:drawing>
          <wp:anchor distT="0" distB="0" distL="114300" distR="114300" simplePos="0" relativeHeight="251704320" behindDoc="1" locked="0" layoutInCell="1" allowOverlap="1">
            <wp:simplePos x="0" y="0"/>
            <wp:positionH relativeFrom="column">
              <wp:posOffset>-54610</wp:posOffset>
            </wp:positionH>
            <wp:positionV relativeFrom="paragraph">
              <wp:posOffset>140335</wp:posOffset>
            </wp:positionV>
            <wp:extent cx="6562725" cy="1637665"/>
            <wp:effectExtent l="0" t="0" r="9525" b="635"/>
            <wp:wrapTight wrapText="bothSides">
              <wp:wrapPolygon edited="0">
                <wp:start x="0" y="0"/>
                <wp:lineTo x="0" y="21357"/>
                <wp:lineTo x="21569" y="21357"/>
                <wp:lineTo x="21569"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2725" cy="1637665"/>
                    </a:xfrm>
                    <a:prstGeom prst="rect">
                      <a:avLst/>
                    </a:prstGeom>
                    <a:noFill/>
                  </pic:spPr>
                </pic:pic>
              </a:graphicData>
            </a:graphic>
          </wp:anchor>
        </w:drawing>
      </w:r>
    </w:p>
    <w:p w:rsidR="000B012B" w:rsidRDefault="000B012B" w:rsidP="000B012B">
      <w:pPr>
        <w:snapToGrid w:val="0"/>
        <w:rPr>
          <w:color w:val="0000FF"/>
          <w:u w:val="single"/>
        </w:rPr>
      </w:pPr>
      <w:r w:rsidRPr="00845904">
        <w:rPr>
          <w:rFonts w:ascii="新細明體" w:hAnsi="新細明體" w:cs="標楷體" w:hint="eastAsia"/>
          <w:b/>
          <w:bCs/>
          <w:color w:val="800000"/>
          <w:kern w:val="0"/>
          <w:sz w:val="32"/>
          <w:szCs w:val="32"/>
        </w:rPr>
        <w:t>▲</w:t>
      </w:r>
      <w:r w:rsidRPr="00647ADC">
        <w:rPr>
          <w:rFonts w:ascii="標楷體" w:eastAsia="標楷體" w:hAnsi="標楷體" w:hint="eastAsia"/>
          <w:b/>
          <w:color w:val="993300"/>
          <w:sz w:val="36"/>
          <w:szCs w:val="36"/>
        </w:rPr>
        <w:t>輕井澤1130溫泉飯店</w:t>
      </w:r>
    </w:p>
    <w:p w:rsidR="00383B2A" w:rsidRDefault="0071604A" w:rsidP="00383B2A">
      <w:pPr>
        <w:snapToGrid w:val="0"/>
        <w:rPr>
          <w:color w:val="008000"/>
        </w:rPr>
      </w:pPr>
      <w:r>
        <w:rPr>
          <w:noProof/>
          <w:color w:val="008000"/>
        </w:rPr>
        <w:drawing>
          <wp:anchor distT="0" distB="0" distL="114300" distR="114300" simplePos="0" relativeHeight="251696128" behindDoc="1" locked="0" layoutInCell="1" allowOverlap="1">
            <wp:simplePos x="0" y="0"/>
            <wp:positionH relativeFrom="column">
              <wp:posOffset>-45085</wp:posOffset>
            </wp:positionH>
            <wp:positionV relativeFrom="paragraph">
              <wp:posOffset>624205</wp:posOffset>
            </wp:positionV>
            <wp:extent cx="6591300" cy="1362075"/>
            <wp:effectExtent l="19050" t="0" r="0" b="0"/>
            <wp:wrapTight wrapText="bothSides">
              <wp:wrapPolygon edited="0">
                <wp:start x="-62" y="0"/>
                <wp:lineTo x="-62" y="21449"/>
                <wp:lineTo x="21600" y="21449"/>
                <wp:lineTo x="21600" y="0"/>
                <wp:lineTo x="-62" y="0"/>
              </wp:wrapPolygon>
            </wp:wrapTight>
            <wp:docPr id="8"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srcRect t="20587" b="6874"/>
                    <a:stretch>
                      <a:fillRect/>
                    </a:stretch>
                  </pic:blipFill>
                  <pic:spPr bwMode="auto">
                    <a:xfrm>
                      <a:off x="0" y="0"/>
                      <a:ext cx="6591300" cy="1362075"/>
                    </a:xfrm>
                    <a:prstGeom prst="rect">
                      <a:avLst/>
                    </a:prstGeom>
                    <a:noFill/>
                    <a:ln w="9525">
                      <a:noFill/>
                      <a:miter lim="800000"/>
                      <a:headEnd/>
                      <a:tailEnd/>
                    </a:ln>
                  </pic:spPr>
                </pic:pic>
              </a:graphicData>
            </a:graphic>
          </wp:anchor>
        </w:drawing>
      </w:r>
      <w:r w:rsidRPr="0071604A">
        <w:rPr>
          <w:color w:val="008000"/>
        </w:rPr>
        <w:t>位於</w:t>
      </w:r>
      <w:r w:rsidRPr="0071604A">
        <w:rPr>
          <w:rFonts w:hint="eastAsia"/>
          <w:color w:val="008000"/>
        </w:rPr>
        <w:t>長野</w:t>
      </w:r>
      <w:proofErr w:type="gramStart"/>
      <w:r w:rsidRPr="0071604A">
        <w:rPr>
          <w:rFonts w:hint="eastAsia"/>
          <w:color w:val="008000"/>
        </w:rPr>
        <w:t>縣</w:t>
      </w:r>
      <w:r w:rsidRPr="0071604A">
        <w:rPr>
          <w:color w:val="008000"/>
        </w:rPr>
        <w:t>淺間山</w:t>
      </w:r>
      <w:proofErr w:type="gramEnd"/>
      <w:r w:rsidRPr="0071604A">
        <w:rPr>
          <w:color w:val="008000"/>
        </w:rPr>
        <w:t>北麓</w:t>
      </w:r>
      <w:r w:rsidRPr="0071604A">
        <w:rPr>
          <w:color w:val="008000"/>
        </w:rPr>
        <w:t>1130</w:t>
      </w:r>
      <w:r w:rsidRPr="0071604A">
        <w:rPr>
          <w:color w:val="008000"/>
        </w:rPr>
        <w:t>公尺處的</w:t>
      </w:r>
      <w:r w:rsidRPr="0071604A">
        <w:rPr>
          <w:rFonts w:hint="eastAsia"/>
          <w:color w:val="008000"/>
        </w:rPr>
        <w:t>輕井澤</w:t>
      </w:r>
      <w:r w:rsidRPr="0071604A">
        <w:rPr>
          <w:rFonts w:hint="eastAsia"/>
          <w:color w:val="008000"/>
        </w:rPr>
        <w:t>1130</w:t>
      </w:r>
      <w:r w:rsidRPr="0071604A">
        <w:rPr>
          <w:rFonts w:hint="eastAsia"/>
          <w:color w:val="008000"/>
        </w:rPr>
        <w:t>溫泉</w:t>
      </w:r>
      <w:proofErr w:type="gramStart"/>
      <w:r w:rsidRPr="0071604A">
        <w:rPr>
          <w:rFonts w:hint="eastAsia"/>
          <w:color w:val="008000"/>
        </w:rPr>
        <w:t>飯店</w:t>
      </w:r>
      <w:r w:rsidRPr="0071604A">
        <w:rPr>
          <w:color w:val="008000"/>
        </w:rPr>
        <w:t>飯店</w:t>
      </w:r>
      <w:proofErr w:type="gramEnd"/>
      <w:r w:rsidRPr="0071604A">
        <w:rPr>
          <w:rFonts w:hint="eastAsia"/>
          <w:color w:val="008000"/>
        </w:rPr>
        <w:t>遠離市區，是個空氣清新且步調柔和能讓人好好放鬆的地方。</w:t>
      </w:r>
      <w:r w:rsidRPr="0071604A">
        <w:rPr>
          <w:color w:val="008000"/>
        </w:rPr>
        <w:t>此外飯店內也特別打造了一座優美的高原庭園，讓您可以透過空橋沐浴在豐富的自然風光中，入夜後的絢麗浪漫的夜景更是不能錯過！</w:t>
      </w: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0B012B" w:rsidRPr="00383B2A" w:rsidRDefault="0071604A" w:rsidP="00383B2A">
      <w:pPr>
        <w:snapToGrid w:val="0"/>
        <w:rPr>
          <w:color w:val="008000"/>
        </w:rPr>
      </w:pPr>
      <w:r w:rsidRPr="0071604A">
        <w:rPr>
          <w:rFonts w:ascii="標楷體" w:eastAsia="標楷體" w:hAnsi="標楷體" w:hint="eastAsia"/>
          <w:b/>
          <w:color w:val="0000FF"/>
          <w:sz w:val="36"/>
          <w:szCs w:val="36"/>
        </w:rPr>
        <w:t>★航班</w:t>
      </w:r>
      <w:r w:rsidR="007468C0">
        <w:rPr>
          <w:rFonts w:ascii="標楷體" w:eastAsia="標楷體" w:hAnsi="標楷體" w:hint="eastAsia"/>
          <w:b/>
          <w:color w:val="0000FF"/>
          <w:sz w:val="36"/>
          <w:szCs w:val="36"/>
        </w:rPr>
        <w:t>時間</w:t>
      </w:r>
      <w:r w:rsidRPr="0071604A">
        <w:rPr>
          <w:rFonts w:ascii="標楷體" w:eastAsia="標楷體" w:hAnsi="標楷體" w:hint="eastAsia"/>
          <w:b/>
          <w:color w:val="0000FF"/>
          <w:sz w:val="36"/>
          <w:szCs w:val="36"/>
        </w:rPr>
        <w:t>:</w:t>
      </w:r>
    </w:p>
    <w:tbl>
      <w:tblPr>
        <w:tblpPr w:leftFromText="180" w:rightFromText="180" w:vertAnchor="text" w:horzAnchor="margin" w:tblpY="96"/>
        <w:tblW w:w="10422"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tblPr>
      <w:tblGrid>
        <w:gridCol w:w="2342"/>
        <w:gridCol w:w="1560"/>
        <w:gridCol w:w="1559"/>
        <w:gridCol w:w="2693"/>
        <w:gridCol w:w="2268"/>
      </w:tblGrid>
      <w:tr w:rsidR="0086628B" w:rsidRPr="004F7450" w:rsidTr="00094212">
        <w:trPr>
          <w:trHeight w:val="21"/>
          <w:tblCellSpacing w:w="7" w:type="dxa"/>
        </w:trPr>
        <w:tc>
          <w:tcPr>
            <w:tcW w:w="2321" w:type="dxa"/>
            <w:shd w:val="clear" w:color="auto" w:fill="auto"/>
            <w:vAlign w:val="center"/>
          </w:tcPr>
          <w:p w:rsidR="0086628B" w:rsidRPr="000F4E46" w:rsidRDefault="0086628B" w:rsidP="005E26C6">
            <w:pPr>
              <w:widowControl/>
              <w:snapToGrid w:val="0"/>
              <w:jc w:val="center"/>
              <w:rPr>
                <w:rFonts w:ascii="華康標黑體" w:eastAsia="華康標黑體" w:hAnsi="標楷體"/>
                <w:color w:val="000000"/>
                <w:kern w:val="0"/>
              </w:rPr>
            </w:pPr>
          </w:p>
        </w:tc>
        <w:tc>
          <w:tcPr>
            <w:tcW w:w="1546" w:type="dxa"/>
            <w:shd w:val="clear" w:color="auto" w:fill="auto"/>
            <w:vAlign w:val="center"/>
          </w:tcPr>
          <w:p w:rsidR="0086628B" w:rsidRPr="004F7450" w:rsidRDefault="0086628B" w:rsidP="005E26C6">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1545" w:type="dxa"/>
            <w:shd w:val="clear" w:color="auto" w:fill="auto"/>
            <w:vAlign w:val="center"/>
          </w:tcPr>
          <w:p w:rsidR="0086628B" w:rsidRPr="004F7450" w:rsidRDefault="0086628B" w:rsidP="005E26C6">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2679" w:type="dxa"/>
            <w:shd w:val="clear" w:color="auto" w:fill="auto"/>
            <w:vAlign w:val="center"/>
          </w:tcPr>
          <w:p w:rsidR="0086628B" w:rsidRPr="004F7450" w:rsidRDefault="0086628B" w:rsidP="005E26C6">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2247" w:type="dxa"/>
            <w:shd w:val="clear" w:color="auto" w:fill="auto"/>
            <w:vAlign w:val="center"/>
          </w:tcPr>
          <w:p w:rsidR="0086628B" w:rsidRPr="004F7450" w:rsidRDefault="0086628B" w:rsidP="005E26C6">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391BE8" w:rsidRPr="00F97F9C" w:rsidTr="00094212">
        <w:trPr>
          <w:trHeight w:val="13"/>
          <w:tblCellSpacing w:w="7" w:type="dxa"/>
        </w:trPr>
        <w:tc>
          <w:tcPr>
            <w:tcW w:w="2321" w:type="dxa"/>
            <w:shd w:val="clear" w:color="auto" w:fill="auto"/>
            <w:vAlign w:val="center"/>
          </w:tcPr>
          <w:p w:rsidR="00391BE8" w:rsidRPr="00F97F9C" w:rsidRDefault="00391BE8" w:rsidP="00391BE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去程航班</w:t>
            </w:r>
          </w:p>
        </w:tc>
        <w:tc>
          <w:tcPr>
            <w:tcW w:w="1546" w:type="dxa"/>
            <w:shd w:val="clear" w:color="auto" w:fill="auto"/>
            <w:vAlign w:val="center"/>
          </w:tcPr>
          <w:p w:rsidR="00391BE8" w:rsidRPr="00F97F9C" w:rsidRDefault="009E29A7" w:rsidP="00391BE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lang w:eastAsia="zh-HK"/>
              </w:rPr>
              <w:t>國泰</w:t>
            </w:r>
            <w:r w:rsidR="00094212">
              <w:rPr>
                <w:rFonts w:ascii="華康標黑體" w:eastAsia="華康標黑體" w:hAnsi="標楷體" w:hint="eastAsia"/>
                <w:color w:val="000000"/>
                <w:kern w:val="0"/>
              </w:rPr>
              <w:t>航空</w:t>
            </w:r>
          </w:p>
        </w:tc>
        <w:tc>
          <w:tcPr>
            <w:tcW w:w="1545" w:type="dxa"/>
            <w:shd w:val="clear" w:color="auto" w:fill="auto"/>
            <w:vAlign w:val="center"/>
          </w:tcPr>
          <w:p w:rsidR="00391BE8" w:rsidRPr="00F97F9C" w:rsidRDefault="009E29A7" w:rsidP="009E29A7">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CX564</w:t>
            </w:r>
          </w:p>
        </w:tc>
        <w:tc>
          <w:tcPr>
            <w:tcW w:w="2679" w:type="dxa"/>
            <w:shd w:val="clear" w:color="auto" w:fill="auto"/>
            <w:vAlign w:val="center"/>
          </w:tcPr>
          <w:p w:rsidR="00391BE8" w:rsidRPr="00F97F9C" w:rsidRDefault="00391BE8" w:rsidP="00DA3BC5">
            <w:pPr>
              <w:widowControl/>
              <w:snapToGrid w:val="0"/>
              <w:jc w:val="center"/>
              <w:rPr>
                <w:rFonts w:ascii="華康標黑體" w:eastAsia="華康標黑體" w:hAnsi="標楷體"/>
                <w:color w:val="000000"/>
                <w:kern w:val="0"/>
              </w:rPr>
            </w:pPr>
            <w:r w:rsidRPr="00995287">
              <w:rPr>
                <w:rFonts w:ascii="華康標黑體" w:eastAsia="華康標黑體" w:hAnsi="標楷體" w:hint="eastAsia"/>
                <w:color w:val="000000"/>
                <w:kern w:val="0"/>
              </w:rPr>
              <w:t>台北/</w:t>
            </w:r>
            <w:r w:rsidR="004D710A">
              <w:rPr>
                <w:rFonts w:ascii="華康標黑體" w:eastAsia="華康標黑體" w:hAnsi="標楷體" w:hint="eastAsia"/>
                <w:color w:val="000000"/>
                <w:kern w:val="0"/>
                <w:lang w:eastAsia="zh-HK"/>
              </w:rPr>
              <w:t>大阪</w:t>
            </w:r>
            <w:r>
              <w:rPr>
                <w:rFonts w:ascii="華康標黑體" w:eastAsia="華康標黑體" w:hAnsi="標楷體" w:hint="eastAsia"/>
                <w:color w:val="000000"/>
                <w:kern w:val="0"/>
              </w:rPr>
              <w:t>(</w:t>
            </w:r>
            <w:r w:rsidR="009E29A7">
              <w:t xml:space="preserve"> </w:t>
            </w:r>
            <w:r w:rsidR="009E29A7" w:rsidRPr="009E29A7">
              <w:rPr>
                <w:rFonts w:ascii="華康標黑體" w:eastAsia="華康標黑體" w:hAnsi="標楷體"/>
                <w:color w:val="000000"/>
                <w:kern w:val="0"/>
              </w:rPr>
              <w:t>TPE</w:t>
            </w:r>
            <w:r w:rsidR="009E29A7">
              <w:rPr>
                <w:rFonts w:ascii="華康標黑體" w:eastAsia="華康標黑體" w:hAnsi="標楷體"/>
                <w:color w:val="000000"/>
                <w:kern w:val="0"/>
              </w:rPr>
              <w:t>-</w:t>
            </w:r>
            <w:r w:rsidR="009E29A7" w:rsidRPr="009E29A7">
              <w:rPr>
                <w:rFonts w:ascii="華康標黑體" w:eastAsia="華康標黑體" w:hAnsi="標楷體"/>
                <w:color w:val="000000"/>
                <w:kern w:val="0"/>
              </w:rPr>
              <w:t>KI</w:t>
            </w:r>
            <w:r w:rsidR="009E29A7">
              <w:rPr>
                <w:rFonts w:ascii="華康標黑體" w:eastAsia="華康標黑體" w:hAnsi="標楷體" w:hint="eastAsia"/>
                <w:color w:val="000000"/>
                <w:kern w:val="0"/>
              </w:rPr>
              <w:t>X</w:t>
            </w:r>
            <w:r w:rsidRPr="00995287">
              <w:rPr>
                <w:rFonts w:ascii="華康標黑體" w:eastAsia="華康標黑體" w:hAnsi="標楷體" w:hint="eastAsia"/>
                <w:color w:val="000000"/>
                <w:kern w:val="0"/>
              </w:rPr>
              <w:t>)</w:t>
            </w:r>
          </w:p>
        </w:tc>
        <w:tc>
          <w:tcPr>
            <w:tcW w:w="2247" w:type="dxa"/>
            <w:shd w:val="clear" w:color="auto" w:fill="auto"/>
            <w:vAlign w:val="center"/>
          </w:tcPr>
          <w:p w:rsidR="00391BE8" w:rsidRPr="00F97F9C" w:rsidRDefault="009E29A7" w:rsidP="00391BE8">
            <w:pPr>
              <w:widowControl/>
              <w:snapToGrid w:val="0"/>
              <w:jc w:val="center"/>
              <w:rPr>
                <w:rFonts w:ascii="華康標黑體" w:eastAsia="華康標黑體" w:hAnsi="標楷體"/>
                <w:color w:val="000000"/>
                <w:kern w:val="0"/>
              </w:rPr>
            </w:pPr>
            <w:r w:rsidRPr="009E29A7">
              <w:rPr>
                <w:rFonts w:ascii="華康標黑體" w:eastAsia="華康標黑體" w:hAnsi="標楷體"/>
                <w:color w:val="000000"/>
                <w:kern w:val="0"/>
              </w:rPr>
              <w:t>11</w:t>
            </w:r>
            <w:r>
              <w:rPr>
                <w:rFonts w:ascii="華康標黑體" w:eastAsia="華康標黑體" w:hAnsi="標楷體"/>
                <w:color w:val="000000"/>
                <w:kern w:val="0"/>
              </w:rPr>
              <w:t>:</w:t>
            </w:r>
            <w:r w:rsidRPr="009E29A7">
              <w:rPr>
                <w:rFonts w:ascii="華康標黑體" w:eastAsia="華康標黑體" w:hAnsi="標楷體"/>
                <w:color w:val="000000"/>
                <w:kern w:val="0"/>
              </w:rPr>
              <w:t>00/14</w:t>
            </w:r>
            <w:r>
              <w:rPr>
                <w:rFonts w:ascii="華康標黑體" w:eastAsia="華康標黑體" w:hAnsi="標楷體"/>
                <w:color w:val="000000"/>
                <w:kern w:val="0"/>
              </w:rPr>
              <w:t>:</w:t>
            </w:r>
            <w:r w:rsidRPr="009E29A7">
              <w:rPr>
                <w:rFonts w:ascii="華康標黑體" w:eastAsia="華康標黑體" w:hAnsi="標楷體"/>
                <w:color w:val="000000"/>
                <w:kern w:val="0"/>
              </w:rPr>
              <w:t>50</w:t>
            </w:r>
          </w:p>
        </w:tc>
      </w:tr>
      <w:tr w:rsidR="007468C0" w:rsidRPr="00F97F9C" w:rsidTr="00094212">
        <w:trPr>
          <w:trHeight w:val="13"/>
          <w:tblCellSpacing w:w="7" w:type="dxa"/>
        </w:trPr>
        <w:tc>
          <w:tcPr>
            <w:tcW w:w="2321" w:type="dxa"/>
            <w:shd w:val="clear" w:color="auto" w:fill="auto"/>
            <w:vAlign w:val="center"/>
          </w:tcPr>
          <w:p w:rsidR="007468C0" w:rsidRDefault="007468C0" w:rsidP="00391BE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回程航班</w:t>
            </w:r>
          </w:p>
        </w:tc>
        <w:tc>
          <w:tcPr>
            <w:tcW w:w="1546" w:type="dxa"/>
            <w:shd w:val="clear" w:color="auto" w:fill="auto"/>
            <w:vAlign w:val="center"/>
          </w:tcPr>
          <w:p w:rsidR="007468C0" w:rsidRDefault="009E29A7" w:rsidP="00391BE8">
            <w:pPr>
              <w:widowControl/>
              <w:snapToGrid w:val="0"/>
              <w:jc w:val="center"/>
              <w:rPr>
                <w:rFonts w:ascii="華康標黑體" w:eastAsia="華康標黑體" w:hAnsi="標楷體"/>
                <w:color w:val="000000"/>
                <w:kern w:val="0"/>
              </w:rPr>
            </w:pPr>
            <w:r w:rsidRPr="009E29A7">
              <w:rPr>
                <w:rFonts w:ascii="華康標黑體" w:eastAsia="華康標黑體" w:hAnsi="標楷體" w:hint="eastAsia"/>
                <w:color w:val="000000"/>
                <w:kern w:val="0"/>
              </w:rPr>
              <w:t>國泰</w:t>
            </w:r>
            <w:r w:rsidR="007468C0">
              <w:rPr>
                <w:rFonts w:ascii="華康標黑體" w:eastAsia="華康標黑體" w:hAnsi="標楷體" w:hint="eastAsia"/>
                <w:color w:val="000000"/>
                <w:kern w:val="0"/>
              </w:rPr>
              <w:t>航空</w:t>
            </w:r>
          </w:p>
        </w:tc>
        <w:tc>
          <w:tcPr>
            <w:tcW w:w="1545" w:type="dxa"/>
            <w:shd w:val="clear" w:color="auto" w:fill="auto"/>
            <w:vAlign w:val="center"/>
          </w:tcPr>
          <w:p w:rsidR="007468C0" w:rsidRDefault="009E29A7" w:rsidP="007468C0">
            <w:pPr>
              <w:widowControl/>
              <w:snapToGrid w:val="0"/>
              <w:jc w:val="center"/>
              <w:rPr>
                <w:rFonts w:ascii="華康標黑體" w:eastAsia="華康標黑體" w:hAnsi="標楷體"/>
                <w:color w:val="000000"/>
                <w:kern w:val="0"/>
              </w:rPr>
            </w:pPr>
            <w:r w:rsidRPr="009E29A7">
              <w:rPr>
                <w:rFonts w:ascii="華康標黑體" w:eastAsia="華康標黑體" w:hAnsi="標楷體"/>
                <w:color w:val="000000"/>
                <w:kern w:val="0"/>
              </w:rPr>
              <w:t>CX451</w:t>
            </w:r>
          </w:p>
        </w:tc>
        <w:tc>
          <w:tcPr>
            <w:tcW w:w="2679" w:type="dxa"/>
            <w:shd w:val="clear" w:color="auto" w:fill="auto"/>
            <w:vAlign w:val="center"/>
          </w:tcPr>
          <w:p w:rsidR="007468C0" w:rsidRPr="00995287" w:rsidRDefault="007468C0" w:rsidP="00DA3BC5">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東京</w:t>
            </w:r>
            <w:r w:rsidRPr="004F7450">
              <w:rPr>
                <w:rFonts w:ascii="華康標黑體" w:eastAsia="華康標黑體" w:hAnsi="標楷體"/>
                <w:color w:val="000000"/>
                <w:kern w:val="0"/>
              </w:rPr>
              <w:t>/台北(</w:t>
            </w:r>
            <w:r>
              <w:rPr>
                <w:rFonts w:ascii="華康標黑體" w:eastAsia="華康標黑體" w:hAnsi="標楷體" w:hint="eastAsia"/>
                <w:color w:val="000000"/>
                <w:kern w:val="0"/>
              </w:rPr>
              <w:t>TYO</w:t>
            </w:r>
            <w:r w:rsidRPr="004F7450">
              <w:rPr>
                <w:rFonts w:ascii="華康標黑體" w:eastAsia="華康標黑體" w:hAnsi="標楷體"/>
                <w:color w:val="000000"/>
                <w:kern w:val="0"/>
              </w:rPr>
              <w:t>-TPE)</w:t>
            </w:r>
          </w:p>
        </w:tc>
        <w:tc>
          <w:tcPr>
            <w:tcW w:w="2247" w:type="dxa"/>
            <w:shd w:val="clear" w:color="auto" w:fill="auto"/>
            <w:vAlign w:val="center"/>
          </w:tcPr>
          <w:p w:rsidR="007468C0" w:rsidRDefault="009E29A7" w:rsidP="007468C0">
            <w:pPr>
              <w:widowControl/>
              <w:snapToGrid w:val="0"/>
              <w:jc w:val="center"/>
              <w:rPr>
                <w:rFonts w:ascii="華康標黑體" w:eastAsia="華康標黑體" w:hAnsi="標楷體"/>
                <w:color w:val="000000"/>
                <w:kern w:val="0"/>
              </w:rPr>
            </w:pPr>
            <w:r w:rsidRPr="009E29A7">
              <w:rPr>
                <w:rFonts w:ascii="華康標黑體" w:eastAsia="華康標黑體" w:hAnsi="標楷體"/>
                <w:color w:val="000000"/>
                <w:kern w:val="0"/>
              </w:rPr>
              <w:t>15</w:t>
            </w:r>
            <w:r>
              <w:rPr>
                <w:rFonts w:ascii="華康標黑體" w:eastAsia="華康標黑體" w:hAnsi="標楷體"/>
                <w:color w:val="000000"/>
                <w:kern w:val="0"/>
              </w:rPr>
              <w:t>:</w:t>
            </w:r>
            <w:r w:rsidRPr="009E29A7">
              <w:rPr>
                <w:rFonts w:ascii="華康標黑體" w:eastAsia="華康標黑體" w:hAnsi="標楷體"/>
                <w:color w:val="000000"/>
                <w:kern w:val="0"/>
              </w:rPr>
              <w:t>40/18</w:t>
            </w:r>
            <w:r>
              <w:rPr>
                <w:rFonts w:ascii="華康標黑體" w:eastAsia="華康標黑體" w:hAnsi="標楷體"/>
                <w:color w:val="000000"/>
                <w:kern w:val="0"/>
              </w:rPr>
              <w:t>:</w:t>
            </w:r>
            <w:r w:rsidRPr="009E29A7">
              <w:rPr>
                <w:rFonts w:ascii="華康標黑體" w:eastAsia="華康標黑體" w:hAnsi="標楷體"/>
                <w:color w:val="000000"/>
                <w:kern w:val="0"/>
              </w:rPr>
              <w:t>25</w:t>
            </w:r>
          </w:p>
        </w:tc>
      </w:tr>
    </w:tbl>
    <w:p w:rsidR="0071604A" w:rsidRDefault="0071604A" w:rsidP="0071604A">
      <w:pPr>
        <w:adjustRightInd w:val="0"/>
        <w:snapToGrid w:val="0"/>
        <w:rPr>
          <w:rFonts w:ascii="標楷體" w:eastAsia="標楷體" w:hAnsi="標楷體" w:cs="細明體"/>
          <w:b/>
          <w:noProof/>
          <w:color w:val="0000FF"/>
          <w:sz w:val="30"/>
          <w:szCs w:val="30"/>
        </w:rPr>
      </w:pPr>
    </w:p>
    <w:p w:rsidR="0071604A" w:rsidRDefault="0071604A" w:rsidP="0071604A">
      <w:pPr>
        <w:adjustRightInd w:val="0"/>
        <w:snapToGrid w:val="0"/>
        <w:rPr>
          <w:rFonts w:ascii="標楷體" w:eastAsia="標楷體" w:hAnsi="標楷體" w:cs="細明體"/>
          <w:b/>
          <w:noProof/>
          <w:color w:val="0000FF"/>
          <w:sz w:val="36"/>
          <w:szCs w:val="36"/>
        </w:rPr>
      </w:pPr>
      <w:r w:rsidRPr="00870005">
        <w:rPr>
          <w:rFonts w:ascii="標楷體" w:eastAsia="標楷體" w:hAnsi="標楷體" w:cs="細明體" w:hint="eastAsia"/>
          <w:b/>
          <w:noProof/>
          <w:color w:val="0000FF"/>
          <w:sz w:val="30"/>
          <w:szCs w:val="30"/>
        </w:rPr>
        <w:t>★</w:t>
      </w:r>
      <w:r>
        <w:rPr>
          <w:rFonts w:ascii="標楷體" w:eastAsia="標楷體" w:hAnsi="標楷體" w:cs="細明體" w:hint="eastAsia"/>
          <w:b/>
          <w:noProof/>
          <w:color w:val="0000FF"/>
          <w:sz w:val="36"/>
          <w:szCs w:val="36"/>
        </w:rPr>
        <w:t>行程內容</w:t>
      </w:r>
    </w:p>
    <w:p w:rsidR="00A342CB" w:rsidRPr="00FB1D36" w:rsidRDefault="00A342CB" w:rsidP="006A4FAB">
      <w:pPr>
        <w:adjustRightInd w:val="0"/>
        <w:snapToGrid w:val="0"/>
        <w:rPr>
          <w:rFonts w:ascii="細明體" w:eastAsia="細明體" w:hAnsi="細明體"/>
          <w:b/>
          <w:sz w:val="32"/>
          <w:szCs w:val="32"/>
          <w:lang w:eastAsia="zh-HK"/>
        </w:rPr>
      </w:pPr>
      <w:r w:rsidRPr="00FB1D36">
        <w:rPr>
          <w:rFonts w:ascii="細明體" w:eastAsia="細明體" w:hAnsi="細明體" w:hint="eastAsia"/>
          <w:b/>
          <w:sz w:val="28"/>
          <w:szCs w:val="32"/>
        </w:rPr>
        <w:t>第</w:t>
      </w:r>
      <w:proofErr w:type="gramStart"/>
      <w:r w:rsidRPr="00FB1D36">
        <w:rPr>
          <w:rFonts w:ascii="細明體" w:eastAsia="細明體" w:hAnsi="細明體" w:hint="eastAsia"/>
          <w:b/>
          <w:sz w:val="28"/>
          <w:szCs w:val="32"/>
        </w:rPr>
        <w:t>ㄧ</w:t>
      </w:r>
      <w:proofErr w:type="gramEnd"/>
      <w:r w:rsidRPr="00FB1D36">
        <w:rPr>
          <w:rFonts w:ascii="細明體" w:eastAsia="細明體" w:hAnsi="細明體" w:hint="eastAsia"/>
          <w:b/>
          <w:sz w:val="28"/>
          <w:szCs w:val="32"/>
        </w:rPr>
        <w:t>天  台北→大阪關西空港→</w:t>
      </w:r>
      <w:r w:rsidRPr="00FB1D36">
        <w:rPr>
          <w:rFonts w:ascii="細明體" w:eastAsia="細明體" w:hAnsi="細明體" w:hint="eastAsia"/>
          <w:b/>
          <w:sz w:val="28"/>
          <w:szCs w:val="32"/>
          <w:lang w:eastAsia="zh-HK"/>
        </w:rPr>
        <w:t>飯店</w:t>
      </w:r>
      <w:r w:rsidR="003C7774" w:rsidRPr="00FB1D36">
        <w:rPr>
          <w:rFonts w:ascii="細明體" w:eastAsia="細明體" w:hAnsi="細明體" w:hint="eastAsia"/>
          <w:b/>
          <w:sz w:val="28"/>
          <w:szCs w:val="32"/>
        </w:rPr>
        <w:t>→</w:t>
      </w:r>
      <w:r w:rsidR="003C7774">
        <w:rPr>
          <w:rFonts w:ascii="細明體" w:eastAsia="細明體" w:hAnsi="細明體" w:hint="eastAsia"/>
          <w:b/>
          <w:sz w:val="28"/>
          <w:szCs w:val="32"/>
          <w:lang w:eastAsia="zh-HK"/>
        </w:rPr>
        <w:t>可</w:t>
      </w:r>
      <w:r w:rsidR="003C7774" w:rsidRPr="003C7774">
        <w:rPr>
          <w:rFonts w:ascii="細明體" w:eastAsia="細明體" w:hAnsi="細明體" w:hint="eastAsia"/>
          <w:b/>
          <w:sz w:val="28"/>
          <w:szCs w:val="32"/>
          <w:lang w:eastAsia="zh-HK"/>
        </w:rPr>
        <w:t>自由前往夜</w:t>
      </w:r>
      <w:proofErr w:type="gramStart"/>
      <w:r w:rsidR="003C7774" w:rsidRPr="003C7774">
        <w:rPr>
          <w:rFonts w:ascii="細明體" w:eastAsia="細明體" w:hAnsi="細明體" w:hint="eastAsia"/>
          <w:b/>
          <w:sz w:val="28"/>
          <w:szCs w:val="32"/>
          <w:lang w:eastAsia="zh-HK"/>
        </w:rPr>
        <w:t>訪道頓崛、心齋橋、御</w:t>
      </w:r>
      <w:proofErr w:type="gramEnd"/>
      <w:r w:rsidR="003C7774" w:rsidRPr="003C7774">
        <w:rPr>
          <w:rFonts w:ascii="細明體" w:eastAsia="細明體" w:hAnsi="細明體" w:hint="eastAsia"/>
          <w:b/>
          <w:sz w:val="28"/>
          <w:szCs w:val="32"/>
          <w:lang w:eastAsia="zh-HK"/>
        </w:rPr>
        <w:t>堂筋大道、梅田地下街</w:t>
      </w:r>
    </w:p>
    <w:p w:rsidR="00A342CB" w:rsidRDefault="00A342CB" w:rsidP="006A4FAB">
      <w:pPr>
        <w:adjustRightInd w:val="0"/>
        <w:snapToGrid w:val="0"/>
        <w:rPr>
          <w:rFonts w:ascii="新細明體" w:hAnsi="新細明體" w:cs="細明體"/>
          <w:color w:val="000000"/>
          <w:kern w:val="0"/>
          <w:sz w:val="23"/>
          <w:szCs w:val="23"/>
        </w:rPr>
      </w:pPr>
      <w:r w:rsidRPr="0009343B">
        <w:rPr>
          <w:rFonts w:ascii="新細明體" w:hAnsi="新細明體" w:cs="細明體"/>
          <w:color w:val="000000"/>
          <w:kern w:val="0"/>
          <w:sz w:val="23"/>
          <w:szCs w:val="23"/>
        </w:rPr>
        <w:t>今天集合於桃園中正機場的團體櫃台，由專人辦理登機手續後，搭乘豪華客機飛往日本大城－</w:t>
      </w:r>
      <w:r w:rsidRPr="0009343B">
        <w:rPr>
          <w:rFonts w:ascii="新細明體" w:hAnsi="新細明體" w:cs="細明體" w:hint="eastAsia"/>
          <w:b/>
          <w:color w:val="FF0000"/>
          <w:kern w:val="0"/>
          <w:sz w:val="23"/>
          <w:szCs w:val="23"/>
        </w:rPr>
        <w:t>【</w:t>
      </w:r>
      <w:r w:rsidRPr="0009343B">
        <w:rPr>
          <w:rFonts w:ascii="新細明體" w:hAnsi="新細明體" w:cs="細明體"/>
          <w:b/>
          <w:color w:val="FF0000"/>
          <w:kern w:val="0"/>
          <w:sz w:val="23"/>
          <w:szCs w:val="23"/>
        </w:rPr>
        <w:t>大阪</w:t>
      </w:r>
      <w:r w:rsidRPr="0009343B">
        <w:rPr>
          <w:rFonts w:ascii="新細明體" w:hAnsi="新細明體" w:cs="細明體" w:hint="eastAsia"/>
          <w:b/>
          <w:color w:val="FF0000"/>
          <w:kern w:val="0"/>
          <w:sz w:val="23"/>
          <w:szCs w:val="23"/>
        </w:rPr>
        <w:t>】</w:t>
      </w:r>
    </w:p>
    <w:p w:rsidR="00A342CB" w:rsidRDefault="00A342CB" w:rsidP="00A342CB">
      <w:pPr>
        <w:adjustRightInd w:val="0"/>
        <w:snapToGrid w:val="0"/>
        <w:rPr>
          <w:rFonts w:ascii="新細明體" w:hAnsi="新細明體" w:cs="細明體"/>
          <w:color w:val="000000"/>
          <w:kern w:val="0"/>
          <w:sz w:val="23"/>
          <w:szCs w:val="23"/>
        </w:rPr>
      </w:pPr>
      <w:r w:rsidRPr="000A2010">
        <w:rPr>
          <w:rFonts w:ascii="新細明體" w:hAnsi="新細明體" w:cs="細明體"/>
          <w:b/>
          <w:color w:val="FF0000"/>
          <w:kern w:val="0"/>
          <w:sz w:val="23"/>
          <w:szCs w:val="23"/>
        </w:rPr>
        <w:t>【關西海上空港】</w:t>
      </w:r>
      <w:r w:rsidRPr="000A2010">
        <w:rPr>
          <w:rFonts w:ascii="新細明體" w:hAnsi="新細明體" w:cs="細明體"/>
          <w:color w:val="000000"/>
          <w:kern w:val="0"/>
          <w:sz w:val="23"/>
          <w:szCs w:val="23"/>
        </w:rPr>
        <w:t>建於大阪灣距岸五公里之海埔新生地經由跨海大橋與本土連接，其現代化之設備令人印象深刻。於1994年的九月四日正式啟用，特點是合乎自然環保的海上機場、能24小時全天候運作、國際線/國內線網絡充實轉機非常便利、且具有完備的鐵路、機場接送巴士等交通工具。整體造型及建築理念以21世紀為構想藍圖，在深海中建築面積約510公頃人工島嶼海上機場，航站內採光充足，感覺富麗堂皇的關西機場，值得您仔細欣賞。</w:t>
      </w:r>
    </w:p>
    <w:p w:rsidR="003C7774" w:rsidRPr="003C7774" w:rsidRDefault="003C7774" w:rsidP="003C7774">
      <w:pPr>
        <w:adjustRightInd w:val="0"/>
        <w:snapToGrid w:val="0"/>
        <w:rPr>
          <w:rFonts w:ascii="新細明體" w:hAnsi="新細明體" w:cs="細明體"/>
          <w:color w:val="000000"/>
          <w:kern w:val="0"/>
          <w:sz w:val="23"/>
          <w:szCs w:val="23"/>
        </w:rPr>
      </w:pPr>
      <w:r w:rsidRPr="003C7774">
        <w:rPr>
          <w:rFonts w:ascii="新細明體" w:hAnsi="新細明體" w:cs="細明體" w:hint="eastAsia"/>
          <w:b/>
          <w:color w:val="FF0000"/>
          <w:kern w:val="0"/>
          <w:sz w:val="23"/>
          <w:szCs w:val="23"/>
        </w:rPr>
        <w:t>【自由夜訪道頓崛、心齋橋、御堂筋大道（大阪香榭大道） 或梅田地下街</w:t>
      </w:r>
      <w:r w:rsidRPr="007553D9">
        <w:rPr>
          <w:rFonts w:ascii="新細明體" w:hAnsi="新細明體" w:cs="細明體" w:hint="eastAsia"/>
          <w:color w:val="FF0000"/>
          <w:kern w:val="0"/>
          <w:sz w:val="23"/>
          <w:szCs w:val="23"/>
        </w:rPr>
        <w:t>】</w:t>
      </w:r>
    </w:p>
    <w:p w:rsidR="003C7774" w:rsidRDefault="003C7774" w:rsidP="003C7774">
      <w:pPr>
        <w:adjustRightInd w:val="0"/>
        <w:snapToGrid w:val="0"/>
        <w:rPr>
          <w:rFonts w:ascii="新細明體" w:hAnsi="新細明體" w:cs="細明體"/>
          <w:color w:val="000000"/>
          <w:kern w:val="0"/>
          <w:sz w:val="23"/>
          <w:szCs w:val="23"/>
        </w:rPr>
      </w:pPr>
      <w:r w:rsidRPr="003C7774">
        <w:rPr>
          <w:rFonts w:ascii="新細明體" w:hAnsi="新細明體" w:cs="細明體" w:hint="eastAsia"/>
          <w:color w:val="000000"/>
          <w:kern w:val="0"/>
          <w:sz w:val="23"/>
          <w:szCs w:val="23"/>
        </w:rPr>
        <w:t>道頓</w:t>
      </w:r>
      <w:proofErr w:type="gramStart"/>
      <w:r w:rsidRPr="003C7774">
        <w:rPr>
          <w:rFonts w:ascii="新細明體" w:hAnsi="新細明體" w:cs="細明體" w:hint="eastAsia"/>
          <w:color w:val="000000"/>
          <w:kern w:val="0"/>
          <w:sz w:val="23"/>
          <w:szCs w:val="23"/>
        </w:rPr>
        <w:t>崛</w:t>
      </w:r>
      <w:proofErr w:type="gramEnd"/>
      <w:r w:rsidRPr="003C7774">
        <w:rPr>
          <w:rFonts w:ascii="新細明體" w:hAnsi="新細明體" w:cs="細明體" w:hint="eastAsia"/>
          <w:color w:val="000000"/>
          <w:kern w:val="0"/>
          <w:sz w:val="23"/>
          <w:szCs w:val="23"/>
        </w:rPr>
        <w:t>、</w:t>
      </w:r>
      <w:proofErr w:type="gramStart"/>
      <w:r w:rsidRPr="003C7774">
        <w:rPr>
          <w:rFonts w:ascii="新細明體" w:hAnsi="新細明體" w:cs="細明體" w:hint="eastAsia"/>
          <w:color w:val="000000"/>
          <w:kern w:val="0"/>
          <w:sz w:val="23"/>
          <w:szCs w:val="23"/>
        </w:rPr>
        <w:t>心齋橋</w:t>
      </w:r>
      <w:proofErr w:type="gramEnd"/>
      <w:r w:rsidRPr="003C7774">
        <w:rPr>
          <w:rFonts w:ascii="新細明體" w:hAnsi="新細明體" w:cs="細明體" w:hint="eastAsia"/>
          <w:color w:val="000000"/>
          <w:kern w:val="0"/>
          <w:sz w:val="23"/>
          <w:szCs w:val="23"/>
        </w:rPr>
        <w:t>是大阪最具流行指標的購物區，</w:t>
      </w:r>
      <w:proofErr w:type="gramStart"/>
      <w:r w:rsidRPr="003C7774">
        <w:rPr>
          <w:rFonts w:ascii="新細明體" w:hAnsi="新細明體" w:cs="細明體" w:hint="eastAsia"/>
          <w:color w:val="000000"/>
          <w:kern w:val="0"/>
          <w:sz w:val="23"/>
          <w:szCs w:val="23"/>
        </w:rPr>
        <w:t>心齋橋內</w:t>
      </w:r>
      <w:proofErr w:type="gramEnd"/>
      <w:r w:rsidRPr="003C7774">
        <w:rPr>
          <w:rFonts w:ascii="新細明體" w:hAnsi="新細明體" w:cs="細明體" w:hint="eastAsia"/>
          <w:color w:val="000000"/>
          <w:kern w:val="0"/>
          <w:sz w:val="23"/>
          <w:szCs w:val="23"/>
        </w:rPr>
        <w:t>的商家是較為平價庶民化的，而緊鄰</w:t>
      </w:r>
      <w:proofErr w:type="gramStart"/>
      <w:r w:rsidRPr="003C7774">
        <w:rPr>
          <w:rFonts w:ascii="新細明體" w:hAnsi="新細明體" w:cs="細明體" w:hint="eastAsia"/>
          <w:color w:val="000000"/>
          <w:kern w:val="0"/>
          <w:sz w:val="23"/>
          <w:szCs w:val="23"/>
        </w:rPr>
        <w:t>隔壁綠</w:t>
      </w:r>
      <w:proofErr w:type="gramEnd"/>
      <w:r w:rsidRPr="003C7774">
        <w:rPr>
          <w:rFonts w:ascii="新細明體" w:hAnsi="新細明體" w:cs="細明體" w:hint="eastAsia"/>
          <w:color w:val="000000"/>
          <w:kern w:val="0"/>
          <w:sz w:val="23"/>
          <w:szCs w:val="23"/>
        </w:rPr>
        <w:t>樹成蔭的</w:t>
      </w:r>
      <w:proofErr w:type="gramStart"/>
      <w:r w:rsidRPr="003C7774">
        <w:rPr>
          <w:rFonts w:ascii="新細明體" w:hAnsi="新細明體" w:cs="細明體" w:hint="eastAsia"/>
          <w:color w:val="000000"/>
          <w:kern w:val="0"/>
          <w:sz w:val="23"/>
          <w:szCs w:val="23"/>
        </w:rPr>
        <w:t>御堂筋則有</w:t>
      </w:r>
      <w:proofErr w:type="gramEnd"/>
      <w:r w:rsidRPr="003C7774">
        <w:rPr>
          <w:rFonts w:ascii="新細明體" w:hAnsi="新細明體" w:cs="細明體" w:hint="eastAsia"/>
          <w:color w:val="000000"/>
          <w:kern w:val="0"/>
          <w:sz w:val="23"/>
          <w:szCs w:val="23"/>
        </w:rPr>
        <w:t>著多家世界性名牌店，夜幕低垂後燈火通明，正是大阪人夜生活的開始。</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748"/>
        <w:gridCol w:w="3402"/>
        <w:gridCol w:w="4136"/>
      </w:tblGrid>
      <w:tr w:rsidR="0086628B" w:rsidRPr="008427C4" w:rsidTr="00383B2A">
        <w:trPr>
          <w:trHeight w:val="483"/>
        </w:trPr>
        <w:tc>
          <w:tcPr>
            <w:tcW w:w="2748" w:type="dxa"/>
            <w:vAlign w:val="center"/>
          </w:tcPr>
          <w:p w:rsidR="0086628B" w:rsidRPr="00094212" w:rsidRDefault="0086628B" w:rsidP="005E26C6">
            <w:pPr>
              <w:snapToGrid w:val="0"/>
              <w:jc w:val="center"/>
              <w:rPr>
                <w:rFonts w:ascii="新細明體" w:hAnsi="新細明體" w:cs="新細明體"/>
              </w:rPr>
            </w:pPr>
            <w:r w:rsidRPr="00732223">
              <w:rPr>
                <w:rFonts w:ascii="新細明體" w:hAnsi="新細明體" w:cs="新細明體" w:hint="eastAsia"/>
              </w:rPr>
              <w:t>早餐：×</w:t>
            </w:r>
          </w:p>
        </w:tc>
        <w:tc>
          <w:tcPr>
            <w:tcW w:w="3402" w:type="dxa"/>
            <w:vAlign w:val="center"/>
          </w:tcPr>
          <w:p w:rsidR="0086628B" w:rsidRPr="00094212" w:rsidRDefault="0086628B" w:rsidP="00094212">
            <w:pPr>
              <w:snapToGrid w:val="0"/>
              <w:jc w:val="center"/>
              <w:rPr>
                <w:rFonts w:ascii="新細明體" w:hAnsi="新細明體" w:cs="新細明體"/>
              </w:rPr>
            </w:pPr>
            <w:r w:rsidRPr="00732223">
              <w:rPr>
                <w:rFonts w:ascii="新細明體" w:hAnsi="新細明體" w:cs="新細明體" w:hint="eastAsia"/>
              </w:rPr>
              <w:t>午餐：</w:t>
            </w:r>
            <w:r w:rsidR="00094212" w:rsidRPr="00094212">
              <w:rPr>
                <w:rFonts w:ascii="新細明體" w:hAnsi="新細明體" w:cs="新細明體" w:hint="eastAsia"/>
              </w:rPr>
              <w:t>X</w:t>
            </w:r>
          </w:p>
        </w:tc>
        <w:tc>
          <w:tcPr>
            <w:tcW w:w="4136" w:type="dxa"/>
            <w:vAlign w:val="center"/>
          </w:tcPr>
          <w:p w:rsidR="0086628B" w:rsidRPr="00094212" w:rsidRDefault="0086628B" w:rsidP="00575D37">
            <w:pPr>
              <w:snapToGrid w:val="0"/>
              <w:jc w:val="center"/>
              <w:rPr>
                <w:rFonts w:ascii="新細明體" w:hAnsi="新細明體" w:cs="新細明體"/>
              </w:rPr>
            </w:pPr>
            <w:r w:rsidRPr="00732223">
              <w:rPr>
                <w:rFonts w:ascii="新細明體" w:hAnsi="新細明體" w:cs="新細明體" w:hint="eastAsia"/>
              </w:rPr>
              <w:t>晚餐：</w:t>
            </w:r>
            <w:r w:rsidR="00642CE9">
              <w:rPr>
                <w:rFonts w:ascii="新細明體" w:hAnsi="新細明體" w:cs="新細明體" w:hint="eastAsia"/>
              </w:rPr>
              <w:t>每人發</w:t>
            </w:r>
            <w:r w:rsidR="00575D37">
              <w:rPr>
                <w:rFonts w:ascii="新細明體" w:hAnsi="新細明體" w:cs="新細明體" w:hint="eastAsia"/>
                <w:lang w:eastAsia="zh-HK"/>
              </w:rPr>
              <w:t>日幣1000</w:t>
            </w:r>
            <w:r w:rsidR="00642CE9">
              <w:rPr>
                <w:rFonts w:ascii="新細明體" w:hAnsi="新細明體" w:cs="新細明體" w:hint="eastAsia"/>
              </w:rPr>
              <w:t>元自選餐</w:t>
            </w:r>
          </w:p>
        </w:tc>
      </w:tr>
      <w:tr w:rsidR="0086628B" w:rsidRPr="008427C4" w:rsidTr="00853D56">
        <w:trPr>
          <w:trHeight w:val="330"/>
        </w:trPr>
        <w:tc>
          <w:tcPr>
            <w:tcW w:w="10286" w:type="dxa"/>
            <w:gridSpan w:val="3"/>
            <w:tcBorders>
              <w:top w:val="nil"/>
            </w:tcBorders>
            <w:vAlign w:val="center"/>
          </w:tcPr>
          <w:p w:rsidR="0086628B" w:rsidRPr="00094212" w:rsidRDefault="0086628B" w:rsidP="00F47FF4">
            <w:pPr>
              <w:snapToGrid w:val="0"/>
              <w:jc w:val="center"/>
              <w:rPr>
                <w:rFonts w:ascii="新細明體" w:hAnsi="新細明體" w:cs="新細明體"/>
              </w:rPr>
            </w:pPr>
            <w:r w:rsidRPr="00732223">
              <w:rPr>
                <w:rFonts w:ascii="新細明體" w:hAnsi="新細明體" w:cs="新細明體" w:hint="eastAsia"/>
              </w:rPr>
              <w:t>宿：</w:t>
            </w:r>
            <w:r w:rsidR="00A342CB">
              <w:rPr>
                <w:rFonts w:ascii="細明體" w:eastAsia="細明體" w:hAnsi="細明體" w:cs="細明體" w:hint="eastAsia"/>
                <w:color w:val="000000"/>
                <w:kern w:val="0"/>
                <w:sz w:val="22"/>
              </w:rPr>
              <w:t xml:space="preserve">大阪天滿宮飯店 或 </w:t>
            </w:r>
            <w:r w:rsidR="00A342CB" w:rsidRPr="00C47290">
              <w:rPr>
                <w:rFonts w:ascii="細明體" w:eastAsia="細明體" w:hAnsi="細明體" w:cs="細明體" w:hint="eastAsia"/>
                <w:color w:val="000000"/>
                <w:kern w:val="0"/>
                <w:sz w:val="22"/>
              </w:rPr>
              <w:t>大阪千里阪急飯店</w:t>
            </w:r>
            <w:r w:rsidR="00A342CB" w:rsidRPr="00C47290">
              <w:rPr>
                <w:rFonts w:ascii="細明體" w:eastAsia="細明體" w:hAnsi="細明體" w:cs="細明體"/>
                <w:color w:val="000000"/>
                <w:kern w:val="0"/>
                <w:sz w:val="22"/>
              </w:rPr>
              <w:t xml:space="preserve"> </w:t>
            </w:r>
            <w:r w:rsidR="00A342CB" w:rsidRPr="00C47290">
              <w:rPr>
                <w:rFonts w:ascii="細明體" w:eastAsia="細明體" w:hAnsi="細明體" w:cs="細明體" w:hint="eastAsia"/>
                <w:color w:val="000000"/>
                <w:kern w:val="0"/>
                <w:sz w:val="22"/>
              </w:rPr>
              <w:t>或</w:t>
            </w:r>
            <w:r w:rsidR="00A342CB" w:rsidRPr="00C47290">
              <w:rPr>
                <w:rFonts w:ascii="細明體" w:eastAsia="細明體" w:hAnsi="細明體" w:cs="細明體"/>
                <w:color w:val="000000"/>
                <w:kern w:val="0"/>
                <w:sz w:val="22"/>
              </w:rPr>
              <w:t xml:space="preserve"> </w:t>
            </w:r>
            <w:proofErr w:type="gramStart"/>
            <w:r w:rsidR="00A342CB" w:rsidRPr="00C47290">
              <w:rPr>
                <w:rFonts w:ascii="細明體" w:eastAsia="細明體" w:hAnsi="細明體" w:cs="細明體" w:hint="eastAsia"/>
                <w:color w:val="000000"/>
                <w:kern w:val="0"/>
                <w:sz w:val="22"/>
              </w:rPr>
              <w:t>阪</w:t>
            </w:r>
            <w:proofErr w:type="gramEnd"/>
            <w:r w:rsidR="00A342CB" w:rsidRPr="00C47290">
              <w:rPr>
                <w:rFonts w:ascii="細明體" w:eastAsia="細明體" w:hAnsi="細明體" w:cs="細明體" w:hint="eastAsia"/>
                <w:color w:val="000000"/>
                <w:kern w:val="0"/>
                <w:sz w:val="22"/>
              </w:rPr>
              <w:t>急</w:t>
            </w:r>
            <w:r w:rsidR="00A342CB" w:rsidRPr="00C47290">
              <w:rPr>
                <w:rFonts w:ascii="細明體" w:eastAsia="細明體" w:hAnsi="細明體" w:cs="細明體"/>
                <w:color w:val="000000"/>
                <w:kern w:val="0"/>
                <w:sz w:val="22"/>
              </w:rPr>
              <w:t>Expo Park</w:t>
            </w:r>
            <w:r w:rsidR="00A342CB" w:rsidRPr="00C47290">
              <w:rPr>
                <w:rFonts w:ascii="細明體" w:eastAsia="細明體" w:hAnsi="細明體" w:cs="細明體" w:hint="eastAsia"/>
                <w:color w:val="000000"/>
                <w:kern w:val="0"/>
                <w:sz w:val="22"/>
              </w:rPr>
              <w:t>飯店</w:t>
            </w:r>
            <w:r w:rsidR="00A342CB" w:rsidRPr="00C47290">
              <w:rPr>
                <w:rFonts w:ascii="細明體" w:eastAsia="細明體" w:hAnsi="細明體" w:cs="細明體"/>
                <w:color w:val="000000"/>
                <w:kern w:val="0"/>
                <w:sz w:val="22"/>
              </w:rPr>
              <w:t xml:space="preserve"> </w:t>
            </w:r>
            <w:r w:rsidR="00A342CB" w:rsidRPr="00C47290">
              <w:rPr>
                <w:rFonts w:ascii="細明體" w:eastAsia="細明體" w:hAnsi="細明體" w:cs="細明體" w:hint="eastAsia"/>
                <w:color w:val="000000"/>
                <w:kern w:val="0"/>
                <w:sz w:val="22"/>
              </w:rPr>
              <w:t>或</w:t>
            </w:r>
            <w:r w:rsidR="00A342CB" w:rsidRPr="00C47290">
              <w:rPr>
                <w:rFonts w:ascii="細明體" w:eastAsia="細明體" w:hAnsi="細明體" w:cs="細明體"/>
                <w:color w:val="000000"/>
                <w:kern w:val="0"/>
                <w:sz w:val="22"/>
              </w:rPr>
              <w:t xml:space="preserve"> NOVOTEL</w:t>
            </w:r>
            <w:r w:rsidR="00A342CB" w:rsidRPr="00C47290">
              <w:rPr>
                <w:rFonts w:ascii="細明體" w:eastAsia="細明體" w:hAnsi="細明體" w:cs="細明體" w:hint="eastAsia"/>
                <w:color w:val="000000"/>
                <w:kern w:val="0"/>
                <w:sz w:val="22"/>
              </w:rPr>
              <w:t>甲子園飯店</w:t>
            </w:r>
            <w:r w:rsidR="00A342CB" w:rsidRPr="00C47290">
              <w:rPr>
                <w:rFonts w:ascii="細明體" w:eastAsia="細明體" w:hAnsi="細明體" w:cs="細明體"/>
                <w:color w:val="000000"/>
                <w:kern w:val="0"/>
                <w:sz w:val="22"/>
              </w:rPr>
              <w:t xml:space="preserve"> </w:t>
            </w:r>
            <w:r w:rsidR="00A342CB" w:rsidRPr="00C47290">
              <w:rPr>
                <w:rFonts w:ascii="細明體" w:eastAsia="細明體" w:hAnsi="細明體" w:cs="細明體" w:hint="eastAsia"/>
                <w:color w:val="000000"/>
                <w:kern w:val="0"/>
                <w:sz w:val="22"/>
              </w:rPr>
              <w:t>或</w:t>
            </w:r>
            <w:r w:rsidR="00A342CB" w:rsidRPr="00C47290">
              <w:rPr>
                <w:rFonts w:ascii="細明體" w:eastAsia="細明體" w:hAnsi="細明體" w:cs="細明體"/>
                <w:color w:val="000000"/>
                <w:kern w:val="0"/>
                <w:sz w:val="22"/>
              </w:rPr>
              <w:t xml:space="preserve"> </w:t>
            </w:r>
            <w:r w:rsidR="00A342CB" w:rsidRPr="00502D4C">
              <w:rPr>
                <w:rFonts w:ascii="細明體" w:eastAsia="細明體" w:hAnsi="細明體" w:cs="細明體" w:hint="eastAsia"/>
                <w:color w:val="000000"/>
                <w:kern w:val="0"/>
                <w:sz w:val="22"/>
              </w:rPr>
              <w:t xml:space="preserve">神戶 PLAZA </w:t>
            </w:r>
            <w:r w:rsidR="00A342CB">
              <w:rPr>
                <w:rFonts w:ascii="細明體" w:eastAsia="細明體" w:hAnsi="細明體" w:cs="細明體" w:hint="eastAsia"/>
                <w:color w:val="000000"/>
                <w:kern w:val="0"/>
                <w:sz w:val="22"/>
              </w:rPr>
              <w:t xml:space="preserve"> </w:t>
            </w:r>
            <w:r w:rsidR="00A342CB" w:rsidRPr="00502D4C">
              <w:rPr>
                <w:rFonts w:ascii="細明體" w:eastAsia="細明體" w:hAnsi="細明體" w:cs="細明體" w:hint="eastAsia"/>
                <w:color w:val="000000"/>
                <w:kern w:val="0"/>
                <w:sz w:val="22"/>
              </w:rPr>
              <w:t>或</w:t>
            </w:r>
            <w:r w:rsidR="00A342CB">
              <w:rPr>
                <w:rFonts w:ascii="細明體" w:eastAsia="細明體" w:hAnsi="細明體" w:cs="細明體" w:hint="eastAsia"/>
                <w:color w:val="000000"/>
                <w:kern w:val="0"/>
                <w:sz w:val="22"/>
              </w:rPr>
              <w:t xml:space="preserve"> </w:t>
            </w:r>
            <w:proofErr w:type="spellStart"/>
            <w:r w:rsidR="00A342CB" w:rsidRPr="00C47290">
              <w:rPr>
                <w:rFonts w:ascii="細明體" w:eastAsia="細明體" w:hAnsi="細明體" w:cs="細明體"/>
                <w:color w:val="000000"/>
                <w:kern w:val="0"/>
                <w:sz w:val="22"/>
              </w:rPr>
              <w:t>Sunroute</w:t>
            </w:r>
            <w:proofErr w:type="spellEnd"/>
            <w:r w:rsidR="00A342CB">
              <w:rPr>
                <w:rFonts w:ascii="細明體" w:eastAsia="細明體" w:hAnsi="細明體" w:cs="細明體" w:hint="eastAsia"/>
                <w:color w:val="000000"/>
                <w:kern w:val="0"/>
                <w:sz w:val="22"/>
              </w:rPr>
              <w:t xml:space="preserve">堺飯店 </w:t>
            </w:r>
            <w:r w:rsidR="00A342CB" w:rsidRPr="00C47290">
              <w:rPr>
                <w:rFonts w:ascii="細明體" w:eastAsia="細明體" w:hAnsi="細明體" w:cs="細明體" w:hint="eastAsia"/>
                <w:color w:val="000000"/>
                <w:kern w:val="0"/>
                <w:sz w:val="22"/>
              </w:rPr>
              <w:t>或</w:t>
            </w:r>
            <w:r w:rsidR="00A342CB">
              <w:rPr>
                <w:rFonts w:ascii="細明體" w:eastAsia="細明體" w:hAnsi="細明體" w:cs="細明體" w:hint="eastAsia"/>
                <w:color w:val="000000"/>
                <w:kern w:val="0"/>
                <w:sz w:val="22"/>
              </w:rPr>
              <w:t xml:space="preserve"> </w:t>
            </w:r>
            <w:r w:rsidR="00A342CB" w:rsidRPr="00C47290">
              <w:rPr>
                <w:rFonts w:ascii="細明體" w:eastAsia="細明體" w:hAnsi="細明體" w:cs="細明體" w:hint="eastAsia"/>
                <w:color w:val="000000"/>
                <w:kern w:val="0"/>
                <w:sz w:val="22"/>
              </w:rPr>
              <w:t>同級</w:t>
            </w:r>
          </w:p>
        </w:tc>
      </w:tr>
    </w:tbl>
    <w:p w:rsidR="0071604A" w:rsidRDefault="0071604A" w:rsidP="0071604A">
      <w:pPr>
        <w:snapToGrid w:val="0"/>
        <w:spacing w:line="400" w:lineRule="exact"/>
        <w:rPr>
          <w:rFonts w:ascii="全真顏體" w:eastAsia="全真顏體" w:cs="全真顏體"/>
          <w:b/>
          <w:sz w:val="4"/>
          <w:szCs w:val="4"/>
        </w:rPr>
      </w:pPr>
    </w:p>
    <w:p w:rsidR="00DD27F1" w:rsidRPr="00FB1D36" w:rsidRDefault="00DD27F1" w:rsidP="009054C3">
      <w:pPr>
        <w:adjustRightInd w:val="0"/>
        <w:snapToGrid w:val="0"/>
        <w:spacing w:beforeLines="50"/>
        <w:rPr>
          <w:rFonts w:ascii="細明體" w:eastAsia="細明體" w:hAnsi="細明體"/>
          <w:b/>
          <w:sz w:val="28"/>
          <w:szCs w:val="32"/>
        </w:rPr>
      </w:pPr>
      <w:r w:rsidRPr="00FB1D36">
        <w:rPr>
          <w:rFonts w:ascii="細明體" w:eastAsia="細明體" w:hAnsi="細明體" w:hint="eastAsia"/>
          <w:b/>
          <w:sz w:val="28"/>
          <w:szCs w:val="32"/>
        </w:rPr>
        <w:t>第二天  飯店→嵐山渡月橋→</w:t>
      </w:r>
      <w:r w:rsidR="002E5B4D">
        <w:rPr>
          <w:rFonts w:ascii="細明體" w:eastAsia="細明體" w:hAnsi="細明體" w:hint="eastAsia"/>
          <w:b/>
          <w:sz w:val="28"/>
          <w:szCs w:val="32"/>
          <w:lang w:eastAsia="zh-HK"/>
        </w:rPr>
        <w:t>郡上</w:t>
      </w:r>
      <w:r w:rsidR="00170D4A" w:rsidRPr="00170D4A">
        <w:rPr>
          <w:rFonts w:ascii="細明體" w:eastAsia="細明體" w:hAnsi="細明體" w:hint="eastAsia"/>
          <w:b/>
          <w:sz w:val="28"/>
          <w:szCs w:val="32"/>
        </w:rPr>
        <w:t>八幡城下町散策→</w:t>
      </w:r>
      <w:r w:rsidRPr="00FB1D36">
        <w:rPr>
          <w:rFonts w:ascii="細明體" w:eastAsia="細明體" w:hAnsi="細明體"/>
          <w:b/>
          <w:sz w:val="28"/>
          <w:szCs w:val="32"/>
        </w:rPr>
        <w:t>世界文化遺產</w:t>
      </w:r>
      <w:r w:rsidRPr="00FB1D36">
        <w:rPr>
          <w:rFonts w:ascii="細明體" w:eastAsia="細明體" w:hAnsi="細明體" w:hint="eastAsia"/>
          <w:b/>
          <w:sz w:val="28"/>
          <w:szCs w:val="32"/>
        </w:rPr>
        <w:t>～白川鄉合掌村→飯店</w:t>
      </w:r>
    </w:p>
    <w:p w:rsidR="00DD27F1" w:rsidRDefault="00DD27F1" w:rsidP="00DD27F1">
      <w:pPr>
        <w:adjustRightInd w:val="0"/>
        <w:snapToGrid w:val="0"/>
        <w:jc w:val="both"/>
        <w:rPr>
          <w:rFonts w:ascii="新細明體" w:hAnsi="新細明體" w:cs="細明體"/>
          <w:color w:val="000000"/>
          <w:kern w:val="0"/>
          <w:sz w:val="23"/>
          <w:szCs w:val="23"/>
        </w:rPr>
      </w:pPr>
      <w:r w:rsidRPr="00954B8C">
        <w:rPr>
          <w:rFonts w:ascii="新細明體" w:hAnsi="新細明體" w:cs="細明體" w:hint="eastAsia"/>
          <w:b/>
          <w:color w:val="FF0000"/>
          <w:kern w:val="0"/>
          <w:sz w:val="23"/>
          <w:szCs w:val="23"/>
        </w:rPr>
        <w:t>【</w:t>
      </w:r>
      <w:r>
        <w:rPr>
          <w:rFonts w:ascii="新細明體" w:hAnsi="新細明體" w:cs="細明體" w:hint="eastAsia"/>
          <w:b/>
          <w:color w:val="FF0000"/>
          <w:kern w:val="0"/>
          <w:sz w:val="23"/>
          <w:szCs w:val="23"/>
          <w:lang w:eastAsia="zh-HK"/>
        </w:rPr>
        <w:t>嵐山渡月橋</w:t>
      </w:r>
      <w:r w:rsidRPr="00954B8C">
        <w:rPr>
          <w:rFonts w:ascii="新細明體" w:hAnsi="新細明體" w:cs="細明體" w:hint="eastAsia"/>
          <w:b/>
          <w:color w:val="FF0000"/>
          <w:kern w:val="0"/>
          <w:sz w:val="23"/>
          <w:szCs w:val="23"/>
        </w:rPr>
        <w:t>】</w:t>
      </w:r>
      <w:r w:rsidRPr="0080426A">
        <w:rPr>
          <w:rFonts w:ascii="新細明體" w:hAnsi="新細明體" w:cs="細明體" w:hint="eastAsia"/>
          <w:color w:val="000000"/>
          <w:kern w:val="0"/>
          <w:sz w:val="23"/>
          <w:szCs w:val="23"/>
        </w:rPr>
        <w:t>跨越嵐山腳下</w:t>
      </w:r>
      <w:proofErr w:type="gramStart"/>
      <w:r w:rsidRPr="0080426A">
        <w:rPr>
          <w:rFonts w:ascii="新細明體" w:hAnsi="新細明體" w:cs="細明體" w:hint="eastAsia"/>
          <w:color w:val="000000"/>
          <w:kern w:val="0"/>
          <w:sz w:val="23"/>
          <w:szCs w:val="23"/>
        </w:rPr>
        <w:t>的保津川</w:t>
      </w:r>
      <w:proofErr w:type="gramEnd"/>
      <w:r w:rsidRPr="0080426A">
        <w:rPr>
          <w:rFonts w:ascii="新細明體" w:hAnsi="新細明體" w:cs="細明體" w:hint="eastAsia"/>
          <w:color w:val="000000"/>
          <w:kern w:val="0"/>
          <w:sz w:val="23"/>
          <w:szCs w:val="23"/>
        </w:rPr>
        <w:t>，全長250米，據說是因</w:t>
      </w:r>
      <w:r>
        <w:rPr>
          <w:rFonts w:ascii="新細明體" w:hAnsi="新細明體" w:cs="細明體" w:hint="eastAsia"/>
          <w:color w:val="000000"/>
          <w:kern w:val="0"/>
          <w:sz w:val="23"/>
          <w:szCs w:val="23"/>
          <w:lang w:eastAsia="zh-HK"/>
        </w:rPr>
        <w:t>為橋的形狀好似一道</w:t>
      </w:r>
      <w:r w:rsidRPr="0080426A">
        <w:rPr>
          <w:rFonts w:ascii="新細明體" w:hAnsi="新細明體" w:cs="細明體" w:hint="eastAsia"/>
          <w:color w:val="000000"/>
          <w:kern w:val="0"/>
          <w:sz w:val="23"/>
          <w:szCs w:val="23"/>
        </w:rPr>
        <w:t>彎彎的月亮跨在河水上一樣而獲得這麼一個美麗的名字</w:t>
      </w:r>
      <w:r w:rsidRPr="00800937">
        <w:rPr>
          <w:rFonts w:ascii="新細明體" w:hAnsi="新細明體" w:cs="細明體" w:hint="eastAsia"/>
          <w:color w:val="000000"/>
          <w:kern w:val="0"/>
          <w:sz w:val="23"/>
          <w:szCs w:val="23"/>
        </w:rPr>
        <w:t>，</w:t>
      </w:r>
      <w:r>
        <w:rPr>
          <w:rFonts w:ascii="新細明體" w:hAnsi="新細明體" w:cs="細明體" w:hint="eastAsia"/>
          <w:color w:val="000000"/>
          <w:kern w:val="0"/>
          <w:sz w:val="23"/>
          <w:szCs w:val="23"/>
          <w:lang w:eastAsia="zh-HK"/>
        </w:rPr>
        <w:t>不管用看或</w:t>
      </w:r>
      <w:proofErr w:type="gramStart"/>
      <w:r>
        <w:rPr>
          <w:rFonts w:ascii="新細明體" w:hAnsi="新細明體" w:cs="細明體" w:hint="eastAsia"/>
          <w:color w:val="000000"/>
          <w:kern w:val="0"/>
          <w:sz w:val="23"/>
          <w:szCs w:val="23"/>
          <w:lang w:eastAsia="zh-HK"/>
        </w:rPr>
        <w:t>唸</w:t>
      </w:r>
      <w:proofErr w:type="gramEnd"/>
      <w:r>
        <w:rPr>
          <w:rFonts w:ascii="新細明體" w:hAnsi="新細明體" w:cs="細明體" w:hint="eastAsia"/>
          <w:color w:val="000000"/>
          <w:kern w:val="0"/>
          <w:sz w:val="23"/>
          <w:szCs w:val="23"/>
          <w:lang w:eastAsia="zh-HK"/>
        </w:rPr>
        <w:t>的都讓人感到相當優雅</w:t>
      </w:r>
      <w:r w:rsidRPr="00800937">
        <w:rPr>
          <w:rFonts w:ascii="新細明體" w:hAnsi="新細明體" w:cs="細明體" w:hint="eastAsia"/>
          <w:color w:val="000000"/>
          <w:kern w:val="0"/>
          <w:sz w:val="23"/>
          <w:szCs w:val="23"/>
          <w:lang w:eastAsia="zh-HK"/>
        </w:rPr>
        <w:t>。</w:t>
      </w:r>
      <w:r w:rsidRPr="0080426A">
        <w:rPr>
          <w:rFonts w:ascii="新細明體" w:hAnsi="新細明體" w:cs="細明體" w:hint="eastAsia"/>
          <w:color w:val="000000"/>
          <w:kern w:val="0"/>
          <w:sz w:val="23"/>
          <w:szCs w:val="23"/>
        </w:rPr>
        <w:t>是日本平安時代王公貴族最愛的地方，四季之春櫻、夏綠、秋楓、冬雪遊人均絡繹不絕，橋下的桂川波光粼粼，水鳥點綴其間，</w:t>
      </w:r>
      <w:proofErr w:type="gramStart"/>
      <w:r w:rsidRPr="0080426A">
        <w:rPr>
          <w:rFonts w:ascii="新細明體" w:hAnsi="新細明體" w:cs="細明體" w:hint="eastAsia"/>
          <w:color w:val="000000"/>
          <w:kern w:val="0"/>
          <w:sz w:val="23"/>
          <w:szCs w:val="23"/>
        </w:rPr>
        <w:t>彷</w:t>
      </w:r>
      <w:proofErr w:type="gramEnd"/>
      <w:r w:rsidRPr="0080426A">
        <w:rPr>
          <w:rFonts w:ascii="新細明體" w:hAnsi="新細明體" w:cs="細明體" w:hint="eastAsia"/>
          <w:color w:val="000000"/>
          <w:kern w:val="0"/>
          <w:sz w:val="23"/>
          <w:szCs w:val="23"/>
        </w:rPr>
        <w:t>若人間仙境。</w:t>
      </w:r>
    </w:p>
    <w:p w:rsidR="00480F98" w:rsidRDefault="00480F98" w:rsidP="00480F98">
      <w:pPr>
        <w:adjustRightInd w:val="0"/>
        <w:snapToGrid w:val="0"/>
        <w:jc w:val="both"/>
        <w:rPr>
          <w:rFonts w:ascii="細明體" w:eastAsia="細明體" w:hAnsi="細明體" w:cs="細明體"/>
          <w:kern w:val="0"/>
          <w:sz w:val="23"/>
          <w:szCs w:val="23"/>
        </w:rPr>
      </w:pPr>
      <w:r w:rsidRPr="0060287F">
        <w:rPr>
          <w:rFonts w:ascii="細明體" w:eastAsia="細明體" w:hAnsi="細明體" w:cs="細明體" w:hint="eastAsia"/>
          <w:b/>
          <w:color w:val="FF0000"/>
          <w:kern w:val="0"/>
          <w:sz w:val="23"/>
          <w:szCs w:val="23"/>
        </w:rPr>
        <w:t>【郡上八幡</w:t>
      </w:r>
      <w:r>
        <w:rPr>
          <w:rFonts w:ascii="細明體" w:eastAsia="細明體" w:hAnsi="細明體" w:cs="細明體" w:hint="eastAsia"/>
          <w:b/>
          <w:color w:val="FF0000"/>
          <w:kern w:val="0"/>
          <w:sz w:val="23"/>
          <w:szCs w:val="23"/>
          <w:lang w:eastAsia="zh-HK"/>
        </w:rPr>
        <w:t>城下町散策</w:t>
      </w:r>
      <w:r w:rsidRPr="0060287F">
        <w:rPr>
          <w:rFonts w:ascii="細明體" w:eastAsia="細明體" w:hAnsi="細明體" w:cs="細明體" w:hint="eastAsia"/>
          <w:b/>
          <w:color w:val="FF0000"/>
          <w:kern w:val="0"/>
          <w:sz w:val="23"/>
          <w:szCs w:val="23"/>
        </w:rPr>
        <w:t>】</w:t>
      </w:r>
      <w:proofErr w:type="gramStart"/>
      <w:r w:rsidRPr="0060287F">
        <w:rPr>
          <w:rFonts w:ascii="細明體" w:eastAsia="細明體" w:hAnsi="細明體" w:cs="細明體" w:hint="eastAsia"/>
          <w:kern w:val="0"/>
          <w:sz w:val="23"/>
          <w:szCs w:val="23"/>
        </w:rPr>
        <w:t>歧阜</w:t>
      </w:r>
      <w:proofErr w:type="gramEnd"/>
      <w:r w:rsidRPr="0060287F">
        <w:rPr>
          <w:rFonts w:ascii="細明體" w:eastAsia="細明體" w:hAnsi="細明體" w:cs="細明體" w:hint="eastAsia"/>
          <w:kern w:val="0"/>
          <w:sz w:val="23"/>
          <w:szCs w:val="23"/>
        </w:rPr>
        <w:t>縣一個古老的城鎮，有著江戶時期的建築風貌以水與舞蹈及傳統手工藝著名。郡上八</w:t>
      </w:r>
      <w:proofErr w:type="gramStart"/>
      <w:r w:rsidRPr="0060287F">
        <w:rPr>
          <w:rFonts w:ascii="細明體" w:eastAsia="細明體" w:hAnsi="細明體" w:cs="細明體" w:hint="eastAsia"/>
          <w:kern w:val="0"/>
          <w:sz w:val="23"/>
          <w:szCs w:val="23"/>
        </w:rPr>
        <w:t>幡</w:t>
      </w:r>
      <w:proofErr w:type="gramEnd"/>
      <w:r w:rsidRPr="0060287F">
        <w:rPr>
          <w:rFonts w:ascii="細明體" w:eastAsia="細明體" w:hAnsi="細明體" w:cs="細明體" w:hint="eastAsia"/>
          <w:kern w:val="0"/>
          <w:sz w:val="23"/>
          <w:szCs w:val="23"/>
        </w:rPr>
        <w:t>古城自古以來以水源清徹聞名全日本，</w:t>
      </w:r>
      <w:proofErr w:type="gramStart"/>
      <w:r w:rsidRPr="0060287F">
        <w:rPr>
          <w:rFonts w:ascii="細明體" w:eastAsia="細明體" w:hAnsi="細明體" w:cs="細明體" w:hint="eastAsia"/>
          <w:kern w:val="0"/>
          <w:sz w:val="23"/>
          <w:szCs w:val="23"/>
        </w:rPr>
        <w:t>郡上地區</w:t>
      </w:r>
      <w:proofErr w:type="gramEnd"/>
      <w:r w:rsidRPr="0060287F">
        <w:rPr>
          <w:rFonts w:ascii="細明體" w:eastAsia="細明體" w:hAnsi="細明體" w:cs="細明體" w:hint="eastAsia"/>
          <w:kern w:val="0"/>
          <w:sz w:val="23"/>
          <w:szCs w:val="23"/>
        </w:rPr>
        <w:t>的排水與水利規劃更是堪稱日本之最，爾後至古</w:t>
      </w:r>
      <w:proofErr w:type="gramStart"/>
      <w:r w:rsidRPr="0060287F">
        <w:rPr>
          <w:rFonts w:ascii="細明體" w:eastAsia="細明體" w:hAnsi="細明體" w:cs="細明體" w:hint="eastAsia"/>
          <w:kern w:val="0"/>
          <w:sz w:val="23"/>
          <w:szCs w:val="23"/>
        </w:rPr>
        <w:t>街上散策</w:t>
      </w:r>
      <w:proofErr w:type="gramEnd"/>
      <w:r w:rsidRPr="0060287F">
        <w:rPr>
          <w:rFonts w:ascii="細明體" w:eastAsia="細明體" w:hAnsi="細明體" w:cs="細明體" w:hint="eastAsia"/>
          <w:kern w:val="0"/>
          <w:sz w:val="23"/>
          <w:szCs w:val="23"/>
        </w:rPr>
        <w:t>，遊覽這巧小玲瓏</w:t>
      </w:r>
      <w:proofErr w:type="gramStart"/>
      <w:r w:rsidRPr="0060287F">
        <w:rPr>
          <w:rFonts w:ascii="細明體" w:eastAsia="細明體" w:hAnsi="細明體" w:cs="細明體" w:hint="eastAsia"/>
          <w:kern w:val="0"/>
          <w:sz w:val="23"/>
          <w:szCs w:val="23"/>
        </w:rPr>
        <w:t>的郡上古城</w:t>
      </w:r>
      <w:proofErr w:type="gramEnd"/>
      <w:r w:rsidRPr="0060287F">
        <w:rPr>
          <w:rFonts w:ascii="細明體" w:eastAsia="細明體" w:hAnsi="細明體" w:cs="細明體" w:hint="eastAsia"/>
          <w:kern w:val="0"/>
          <w:sz w:val="23"/>
          <w:szCs w:val="23"/>
        </w:rPr>
        <w:t>，在兩旁的排水道裡，因為水質乾淨您還可觀賞到錦</w:t>
      </w:r>
      <w:proofErr w:type="gramStart"/>
      <w:r w:rsidRPr="0060287F">
        <w:rPr>
          <w:rFonts w:ascii="細明體" w:eastAsia="細明體" w:hAnsi="細明體" w:cs="細明體" w:hint="eastAsia"/>
          <w:kern w:val="0"/>
          <w:sz w:val="23"/>
          <w:szCs w:val="23"/>
        </w:rPr>
        <w:t>鯉漫游其中</w:t>
      </w:r>
      <w:proofErr w:type="gramEnd"/>
      <w:r w:rsidRPr="0060287F">
        <w:rPr>
          <w:rFonts w:ascii="細明體" w:eastAsia="細明體" w:hAnsi="細明體" w:cs="細明體" w:hint="eastAsia"/>
          <w:kern w:val="0"/>
          <w:sz w:val="23"/>
          <w:szCs w:val="23"/>
        </w:rPr>
        <w:t>。</w:t>
      </w:r>
    </w:p>
    <w:p w:rsidR="00170D4A" w:rsidRPr="00170D4A" w:rsidRDefault="00170D4A" w:rsidP="00480F98">
      <w:pPr>
        <w:adjustRightInd w:val="0"/>
        <w:snapToGrid w:val="0"/>
        <w:jc w:val="both"/>
        <w:rPr>
          <w:rFonts w:ascii="新細明體" w:hAnsi="新細明體" w:cs="細明體"/>
          <w:color w:val="0000FF"/>
          <w:kern w:val="0"/>
          <w:sz w:val="23"/>
          <w:szCs w:val="23"/>
        </w:rPr>
      </w:pPr>
      <w:r w:rsidRPr="0009343B">
        <w:rPr>
          <w:rFonts w:ascii="新細明體" w:hAnsi="新細明體" w:cs="細明體" w:hint="eastAsia"/>
          <w:b/>
          <w:color w:val="FF0000"/>
          <w:kern w:val="0"/>
          <w:sz w:val="23"/>
          <w:szCs w:val="23"/>
        </w:rPr>
        <w:t>【白川鄉合掌村】</w:t>
      </w:r>
      <w:r w:rsidRPr="0009343B">
        <w:rPr>
          <w:rFonts w:ascii="新細明體" w:hAnsi="新細明體" w:cs="細明體" w:hint="eastAsia"/>
          <w:color w:val="000000"/>
          <w:kern w:val="0"/>
          <w:sz w:val="23"/>
          <w:szCs w:val="23"/>
        </w:rPr>
        <w:t>世界遺跡之處，將兩個建材合併</w:t>
      </w:r>
      <w:proofErr w:type="gramStart"/>
      <w:r w:rsidRPr="0009343B">
        <w:rPr>
          <w:rFonts w:ascii="新細明體" w:hAnsi="新細明體" w:cs="細明體" w:hint="eastAsia"/>
          <w:color w:val="000000"/>
          <w:kern w:val="0"/>
          <w:sz w:val="23"/>
          <w:szCs w:val="23"/>
        </w:rPr>
        <w:t>成叉手</w:t>
      </w:r>
      <w:proofErr w:type="gramEnd"/>
      <w:r w:rsidRPr="0009343B">
        <w:rPr>
          <w:rFonts w:ascii="新細明體" w:hAnsi="新細明體" w:cs="細明體" w:hint="eastAsia"/>
          <w:color w:val="000000"/>
          <w:kern w:val="0"/>
          <w:sz w:val="23"/>
          <w:szCs w:val="23"/>
        </w:rPr>
        <w:t>三角形狀屋頂，稱為「合掌」，可減少受風力，且調節日照量，使屋內得以冬暖夏涼。因在深山之故，從古以來居民被大自然之天氣變化考驗而集智慧之結晶以稻草蘆葦</w:t>
      </w:r>
      <w:proofErr w:type="gramStart"/>
      <w:r w:rsidRPr="0009343B">
        <w:rPr>
          <w:rFonts w:ascii="新細明體" w:hAnsi="新細明體" w:cs="細明體" w:hint="eastAsia"/>
          <w:color w:val="000000"/>
          <w:kern w:val="0"/>
          <w:sz w:val="23"/>
          <w:szCs w:val="23"/>
        </w:rPr>
        <w:t>合掌形之</w:t>
      </w:r>
      <w:proofErr w:type="gramEnd"/>
      <w:r w:rsidRPr="0009343B">
        <w:rPr>
          <w:rFonts w:ascii="新細明體" w:hAnsi="新細明體" w:cs="細明體" w:hint="eastAsia"/>
          <w:color w:val="000000"/>
          <w:kern w:val="0"/>
          <w:sz w:val="23"/>
          <w:szCs w:val="23"/>
        </w:rPr>
        <w:t>屋頂建築住屋來</w:t>
      </w:r>
      <w:proofErr w:type="gramStart"/>
      <w:r w:rsidRPr="0009343B">
        <w:rPr>
          <w:rFonts w:ascii="新細明體" w:hAnsi="新細明體" w:cs="細明體" w:hint="eastAsia"/>
          <w:color w:val="000000"/>
          <w:kern w:val="0"/>
          <w:sz w:val="23"/>
          <w:szCs w:val="23"/>
        </w:rPr>
        <w:t>維持嚴東下雪</w:t>
      </w:r>
      <w:proofErr w:type="gramEnd"/>
      <w:r w:rsidRPr="0009343B">
        <w:rPr>
          <w:rFonts w:ascii="新細明體" w:hAnsi="新細明體" w:cs="細明體" w:hint="eastAsia"/>
          <w:color w:val="000000"/>
          <w:kern w:val="0"/>
          <w:sz w:val="23"/>
          <w:szCs w:val="23"/>
        </w:rPr>
        <w:t>天數多之安全。因整個村莊都同樣之建築模型，幾百年均沒改變完整保留下來，今人特別感到不同社會之情景。</w:t>
      </w:r>
      <w:bookmarkStart w:id="0" w:name="_GoBack"/>
      <w:bookmarkEnd w:id="0"/>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748"/>
        <w:gridCol w:w="3118"/>
        <w:gridCol w:w="4420"/>
      </w:tblGrid>
      <w:tr w:rsidR="0086628B" w:rsidRPr="008427C4" w:rsidTr="00DB7481">
        <w:trPr>
          <w:trHeight w:val="330"/>
        </w:trPr>
        <w:tc>
          <w:tcPr>
            <w:tcW w:w="2748"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3118" w:type="dxa"/>
            <w:vAlign w:val="center"/>
          </w:tcPr>
          <w:p w:rsidR="0086628B" w:rsidRPr="00732223" w:rsidRDefault="0086628B" w:rsidP="00AF5E9E">
            <w:pPr>
              <w:snapToGrid w:val="0"/>
              <w:jc w:val="center"/>
              <w:rPr>
                <w:rFonts w:ascii="新細明體" w:cs="Times New Roman"/>
              </w:rPr>
            </w:pPr>
            <w:r w:rsidRPr="00732223">
              <w:rPr>
                <w:rFonts w:ascii="新細明體" w:hAnsi="新細明體" w:cs="新細明體" w:hint="eastAsia"/>
              </w:rPr>
              <w:t>午餐：</w:t>
            </w:r>
            <w:r w:rsidR="0017366D" w:rsidRPr="00732223">
              <w:rPr>
                <w:rFonts w:ascii="新細明體" w:hAnsi="新細明體" w:cs="新細明體" w:hint="eastAsia"/>
              </w:rPr>
              <w:t>日式風味套餐</w:t>
            </w:r>
            <w:r w:rsidR="00AF5E9E" w:rsidRPr="00732223">
              <w:rPr>
                <w:rFonts w:ascii="新細明體" w:hAnsi="新細明體" w:cs="新細明體" w:hint="eastAsia"/>
              </w:rPr>
              <w:t xml:space="preserve"> </w:t>
            </w:r>
          </w:p>
        </w:tc>
        <w:tc>
          <w:tcPr>
            <w:tcW w:w="4420" w:type="dxa"/>
            <w:vAlign w:val="center"/>
          </w:tcPr>
          <w:p w:rsidR="0086628B" w:rsidRPr="00732223" w:rsidRDefault="0086628B" w:rsidP="000B012B">
            <w:pPr>
              <w:snapToGrid w:val="0"/>
              <w:jc w:val="center"/>
              <w:rPr>
                <w:rFonts w:ascii="新細明體" w:cs="Times New Roman"/>
              </w:rPr>
            </w:pPr>
            <w:r w:rsidRPr="00732223">
              <w:rPr>
                <w:rFonts w:ascii="新細明體" w:hAnsi="新細明體" w:cs="新細明體" w:hint="eastAsia"/>
              </w:rPr>
              <w:t>晚餐：</w:t>
            </w:r>
            <w:r w:rsidR="0018795C" w:rsidRPr="0018795C">
              <w:rPr>
                <w:rFonts w:ascii="新細明體" w:hAnsi="新細明體" w:cs="新細明體" w:hint="eastAsia"/>
              </w:rPr>
              <w:t>每人發日幣2000元</w:t>
            </w:r>
            <w:proofErr w:type="gramStart"/>
            <w:r w:rsidR="0018795C" w:rsidRPr="0018795C">
              <w:rPr>
                <w:rFonts w:ascii="新細明體" w:hAnsi="新細明體" w:cs="新細明體" w:hint="eastAsia"/>
              </w:rPr>
              <w:t>自選餐或</w:t>
            </w:r>
            <w:proofErr w:type="gramEnd"/>
            <w:r w:rsidR="0018795C" w:rsidRPr="0018795C">
              <w:rPr>
                <w:rFonts w:ascii="新細明體" w:hAnsi="新細明體" w:cs="新細明體" w:hint="eastAsia"/>
              </w:rPr>
              <w:t>日式風味套餐或飯店內會席料理或自助餐</w:t>
            </w:r>
            <w:r w:rsidR="00CA2308" w:rsidRPr="00732223">
              <w:rPr>
                <w:rFonts w:ascii="新細明體" w:hAnsi="新細明體" w:cs="新細明體" w:hint="eastAsia"/>
              </w:rPr>
              <w:t>飯店內</w:t>
            </w:r>
            <w:r w:rsidR="005B419C" w:rsidRPr="00732223">
              <w:rPr>
                <w:rFonts w:ascii="新細明體" w:hAnsi="新細明體" w:cs="新細明體" w:hint="eastAsia"/>
              </w:rPr>
              <w:t>自助餐</w:t>
            </w:r>
            <w:r w:rsidR="000B012B" w:rsidRPr="00732223">
              <w:rPr>
                <w:rFonts w:ascii="新細明體" w:hAnsi="新細明體" w:cs="新細明體" w:hint="eastAsia"/>
              </w:rPr>
              <w:t>或飯店內會席料理</w:t>
            </w:r>
          </w:p>
        </w:tc>
      </w:tr>
      <w:tr w:rsidR="0086628B" w:rsidRPr="008427C4" w:rsidTr="005E26C6">
        <w:trPr>
          <w:trHeight w:val="330"/>
        </w:trPr>
        <w:tc>
          <w:tcPr>
            <w:tcW w:w="10286" w:type="dxa"/>
            <w:gridSpan w:val="3"/>
            <w:tcBorders>
              <w:top w:val="nil"/>
            </w:tcBorders>
            <w:vAlign w:val="center"/>
          </w:tcPr>
          <w:p w:rsidR="00DD27F1" w:rsidRDefault="0086628B" w:rsidP="00DD27F1">
            <w:pPr>
              <w:adjustRightInd w:val="0"/>
              <w:snapToGrid w:val="0"/>
              <w:jc w:val="center"/>
              <w:rPr>
                <w:rFonts w:ascii="細明體" w:eastAsia="細明體" w:hAnsi="細明體" w:cs="細明體"/>
                <w:color w:val="000000"/>
                <w:kern w:val="0"/>
                <w:sz w:val="22"/>
              </w:rPr>
            </w:pPr>
            <w:r w:rsidRPr="00732223">
              <w:rPr>
                <w:rFonts w:ascii="新細明體" w:hAnsi="新細明體" w:cs="新細明體" w:hint="eastAsia"/>
              </w:rPr>
              <w:t>宿：</w:t>
            </w:r>
            <w:r w:rsidR="00DD27F1">
              <w:rPr>
                <w:rFonts w:ascii="細明體" w:eastAsia="細明體" w:hAnsi="細明體" w:cs="細明體" w:hint="eastAsia"/>
                <w:color w:val="000000"/>
                <w:kern w:val="0"/>
                <w:sz w:val="22"/>
                <w:lang w:eastAsia="zh-HK"/>
              </w:rPr>
              <w:t>金澤</w:t>
            </w:r>
            <w:r w:rsidR="00DD27F1" w:rsidRPr="00062131">
              <w:rPr>
                <w:rFonts w:ascii="細明體" w:eastAsia="細明體" w:hAnsi="細明體" w:cs="細明體"/>
                <w:color w:val="000000"/>
                <w:kern w:val="0"/>
                <w:sz w:val="22"/>
              </w:rPr>
              <w:t>Route Inn</w:t>
            </w:r>
            <w:r w:rsidR="00DD27F1">
              <w:rPr>
                <w:rFonts w:ascii="細明體" w:eastAsia="細明體" w:hAnsi="細明體" w:cs="細明體" w:hint="eastAsia"/>
                <w:color w:val="000000"/>
                <w:kern w:val="0"/>
                <w:sz w:val="22"/>
              </w:rPr>
              <w:t xml:space="preserve">飯店 </w:t>
            </w:r>
            <w:r w:rsidR="00DD27F1">
              <w:rPr>
                <w:rFonts w:ascii="細明體" w:eastAsia="細明體" w:hAnsi="細明體" w:cs="細明體" w:hint="eastAsia"/>
                <w:color w:val="000000"/>
                <w:kern w:val="0"/>
                <w:sz w:val="22"/>
                <w:lang w:eastAsia="zh-HK"/>
              </w:rPr>
              <w:t>或</w:t>
            </w:r>
            <w:r w:rsidR="00DD27F1">
              <w:rPr>
                <w:rFonts w:ascii="細明體" w:eastAsia="細明體" w:hAnsi="細明體" w:cs="細明體" w:hint="eastAsia"/>
                <w:color w:val="000000"/>
                <w:kern w:val="0"/>
                <w:sz w:val="22"/>
              </w:rPr>
              <w:t xml:space="preserve"> 金澤APA飯店 或 </w:t>
            </w:r>
            <w:r w:rsidR="00DD27F1" w:rsidRPr="00062131">
              <w:rPr>
                <w:rFonts w:ascii="細明體" w:eastAsia="細明體" w:hAnsi="細明體" w:cs="細明體" w:hint="eastAsia"/>
                <w:color w:val="000000"/>
                <w:kern w:val="0"/>
                <w:sz w:val="22"/>
                <w:lang w:eastAsia="zh-HK"/>
              </w:rPr>
              <w:t>金澤國際</w:t>
            </w:r>
            <w:r w:rsidR="00DD27F1">
              <w:rPr>
                <w:rFonts w:ascii="細明體" w:eastAsia="細明體" w:hAnsi="細明體" w:cs="細明體" w:hint="eastAsia"/>
                <w:color w:val="000000"/>
                <w:kern w:val="0"/>
                <w:sz w:val="22"/>
              </w:rPr>
              <w:t xml:space="preserve">飯店 或 </w:t>
            </w:r>
            <w:r w:rsidR="00DD27F1">
              <w:rPr>
                <w:rFonts w:ascii="細明體" w:eastAsia="細明體" w:hAnsi="細明體" w:cs="細明體" w:hint="eastAsia"/>
                <w:color w:val="000000"/>
                <w:kern w:val="0"/>
                <w:sz w:val="22"/>
                <w:lang w:eastAsia="zh-HK"/>
              </w:rPr>
              <w:t>富山</w:t>
            </w:r>
            <w:r w:rsidR="00DD27F1" w:rsidRPr="00062131">
              <w:rPr>
                <w:rFonts w:ascii="細明體" w:eastAsia="細明體" w:hAnsi="細明體" w:cs="細明體"/>
                <w:color w:val="000000"/>
                <w:kern w:val="0"/>
                <w:sz w:val="22"/>
                <w:lang w:eastAsia="zh-HK"/>
              </w:rPr>
              <w:t>Route Inn</w:t>
            </w:r>
            <w:r w:rsidR="00DD27F1">
              <w:rPr>
                <w:rFonts w:ascii="細明體" w:eastAsia="細明體" w:hAnsi="細明體" w:cs="細明體" w:hint="eastAsia"/>
                <w:color w:val="000000"/>
                <w:kern w:val="0"/>
                <w:sz w:val="22"/>
              </w:rPr>
              <w:t xml:space="preserve">飯店 或 富山APA飯店 或 </w:t>
            </w:r>
          </w:p>
          <w:p w:rsidR="0086628B" w:rsidRPr="00732223" w:rsidRDefault="00DD27F1" w:rsidP="00DD27F1">
            <w:pPr>
              <w:snapToGrid w:val="0"/>
              <w:jc w:val="center"/>
              <w:rPr>
                <w:rFonts w:ascii="新細明體" w:cs="Times New Roman"/>
              </w:rPr>
            </w:pPr>
            <w:r>
              <w:rPr>
                <w:rFonts w:ascii="細明體" w:eastAsia="細明體" w:hAnsi="細明體" w:cs="細明體" w:hint="eastAsia"/>
                <w:color w:val="000000"/>
                <w:kern w:val="0"/>
                <w:sz w:val="22"/>
              </w:rPr>
              <w:t>片山</w:t>
            </w:r>
            <w:proofErr w:type="gramStart"/>
            <w:r>
              <w:rPr>
                <w:rFonts w:ascii="細明體" w:eastAsia="細明體" w:hAnsi="細明體" w:cs="細明體" w:hint="eastAsia"/>
                <w:color w:val="000000"/>
                <w:kern w:val="0"/>
                <w:sz w:val="22"/>
              </w:rPr>
              <w:t>津北陸古賀乃井</w:t>
            </w:r>
            <w:proofErr w:type="gramEnd"/>
            <w:r>
              <w:rPr>
                <w:rFonts w:ascii="細明體" w:eastAsia="細明體" w:hAnsi="細明體" w:cs="細明體" w:hint="eastAsia"/>
                <w:color w:val="000000"/>
                <w:kern w:val="0"/>
                <w:sz w:val="22"/>
              </w:rPr>
              <w:t xml:space="preserve">飯店 </w:t>
            </w:r>
            <w:r w:rsidRPr="0081039D">
              <w:rPr>
                <w:rFonts w:ascii="細明體" w:eastAsia="細明體" w:hAnsi="細明體" w:cs="細明體" w:hint="eastAsia"/>
                <w:color w:val="000000"/>
                <w:kern w:val="0"/>
                <w:sz w:val="22"/>
              </w:rPr>
              <w:t>或</w:t>
            </w:r>
            <w:r>
              <w:rPr>
                <w:rFonts w:ascii="細明體" w:eastAsia="細明體" w:hAnsi="細明體" w:cs="細明體" w:hint="eastAsia"/>
                <w:color w:val="000000"/>
                <w:kern w:val="0"/>
                <w:sz w:val="22"/>
              </w:rPr>
              <w:t xml:space="preserve"> 片</w:t>
            </w:r>
            <w:proofErr w:type="gramStart"/>
            <w:r>
              <w:rPr>
                <w:rFonts w:ascii="細明體" w:eastAsia="細明體" w:hAnsi="細明體" w:cs="細明體" w:hint="eastAsia"/>
                <w:color w:val="000000"/>
                <w:kern w:val="0"/>
                <w:sz w:val="22"/>
              </w:rPr>
              <w:t>山津佳水鄉</w:t>
            </w:r>
            <w:proofErr w:type="gramEnd"/>
            <w:r>
              <w:rPr>
                <w:rFonts w:ascii="細明體" w:eastAsia="細明體" w:hAnsi="細明體" w:cs="細明體" w:hint="eastAsia"/>
                <w:color w:val="000000"/>
                <w:kern w:val="0"/>
                <w:sz w:val="22"/>
              </w:rPr>
              <w:t xml:space="preserve">飯店 或 </w:t>
            </w:r>
            <w:r>
              <w:rPr>
                <w:rFonts w:ascii="細明體" w:eastAsia="細明體" w:hAnsi="細明體" w:cs="細明體" w:hint="eastAsia"/>
                <w:color w:val="000000"/>
                <w:kern w:val="0"/>
                <w:sz w:val="22"/>
                <w:lang w:eastAsia="zh-HK"/>
              </w:rPr>
              <w:t xml:space="preserve"> </w:t>
            </w:r>
            <w:r w:rsidRPr="0081039D">
              <w:rPr>
                <w:rFonts w:ascii="細明體" w:eastAsia="細明體" w:hAnsi="細明體" w:cs="細明體" w:hint="eastAsia"/>
                <w:color w:val="000000"/>
                <w:kern w:val="0"/>
                <w:sz w:val="22"/>
              </w:rPr>
              <w:t>同級</w:t>
            </w:r>
          </w:p>
        </w:tc>
      </w:tr>
    </w:tbl>
    <w:p w:rsidR="0071604A" w:rsidRDefault="0071604A" w:rsidP="0086628B">
      <w:pPr>
        <w:snapToGrid w:val="0"/>
        <w:rPr>
          <w:rFonts w:ascii="全真顏體" w:eastAsia="全真顏體" w:hAnsi="細明體" w:cs="細明體"/>
          <w:b/>
          <w:sz w:val="4"/>
          <w:szCs w:val="4"/>
        </w:rPr>
      </w:pPr>
    </w:p>
    <w:p w:rsidR="0071604A" w:rsidRDefault="0071604A" w:rsidP="0086628B">
      <w:pPr>
        <w:snapToGrid w:val="0"/>
        <w:rPr>
          <w:rFonts w:ascii="全真顏體" w:eastAsia="全真顏體" w:hAnsi="細明體" w:cs="細明體"/>
          <w:b/>
          <w:sz w:val="4"/>
          <w:szCs w:val="4"/>
        </w:rPr>
      </w:pPr>
    </w:p>
    <w:p w:rsidR="0071604A" w:rsidRDefault="0071604A" w:rsidP="0086628B">
      <w:pPr>
        <w:snapToGrid w:val="0"/>
        <w:rPr>
          <w:rFonts w:ascii="全真顏體" w:eastAsia="全真顏體" w:hAnsi="細明體" w:cs="細明體"/>
          <w:b/>
          <w:sz w:val="4"/>
          <w:szCs w:val="4"/>
        </w:rPr>
      </w:pPr>
    </w:p>
    <w:tbl>
      <w:tblPr>
        <w:tblpPr w:leftFromText="180" w:rightFromText="180" w:vertAnchor="page" w:horzAnchor="margin" w:tblpY="14491"/>
        <w:tblOverlap w:val="neve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87"/>
        <w:gridCol w:w="1729"/>
        <w:gridCol w:w="1672"/>
        <w:gridCol w:w="1672"/>
        <w:gridCol w:w="1616"/>
        <w:gridCol w:w="1842"/>
      </w:tblGrid>
      <w:tr w:rsidR="00AC2052" w:rsidTr="00AC2052">
        <w:trPr>
          <w:trHeight w:val="1351"/>
        </w:trPr>
        <w:tc>
          <w:tcPr>
            <w:tcW w:w="1787" w:type="dxa"/>
            <w:tcMar>
              <w:top w:w="57" w:type="dxa"/>
              <w:left w:w="57" w:type="dxa"/>
              <w:bottom w:w="57" w:type="dxa"/>
              <w:right w:w="57" w:type="dxa"/>
            </w:tcMar>
          </w:tcPr>
          <w:p w:rsidR="00AC2052" w:rsidRDefault="00AC2052" w:rsidP="00AC2052">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95375" cy="809625"/>
                  <wp:effectExtent l="19050" t="0" r="9525" b="0"/>
                  <wp:docPr id="33" name="圖片 1" descr="http://www.scope.com.tw/eweb_scope/scp/2008/lisen_open/images/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scope.com.tw/eweb_scope/scp/2008/lisen_open/images/t_01.jpg"/>
                          <pic:cNvPicPr>
                            <a:picLocks noChangeAspect="1" noChangeArrowheads="1"/>
                          </pic:cNvPicPr>
                        </pic:nvPicPr>
                        <pic:blipFill>
                          <a:blip r:embed="rId13" cstate="print"/>
                          <a:srcRect/>
                          <a:stretch>
                            <a:fillRect/>
                          </a:stretch>
                        </pic:blipFill>
                        <pic:spPr bwMode="auto">
                          <a:xfrm>
                            <a:off x="0" y="0"/>
                            <a:ext cx="1095375" cy="809625"/>
                          </a:xfrm>
                          <a:prstGeom prst="rect">
                            <a:avLst/>
                          </a:prstGeom>
                          <a:noFill/>
                          <a:ln w="9525">
                            <a:noFill/>
                            <a:miter lim="800000"/>
                            <a:headEnd/>
                            <a:tailEnd/>
                          </a:ln>
                        </pic:spPr>
                      </pic:pic>
                    </a:graphicData>
                  </a:graphic>
                </wp:inline>
              </w:drawing>
            </w:r>
          </w:p>
        </w:tc>
        <w:tc>
          <w:tcPr>
            <w:tcW w:w="1729" w:type="dxa"/>
            <w:tcMar>
              <w:top w:w="57" w:type="dxa"/>
              <w:left w:w="57" w:type="dxa"/>
              <w:bottom w:w="57" w:type="dxa"/>
              <w:right w:w="57" w:type="dxa"/>
            </w:tcMar>
          </w:tcPr>
          <w:p w:rsidR="00AC2052" w:rsidRDefault="00AC2052" w:rsidP="00AC2052">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66800" cy="809625"/>
                  <wp:effectExtent l="19050" t="0" r="0" b="0"/>
                  <wp:docPr id="34" name="圖片 2" descr="http://www.scope.com.tw/eweb_scope/scp/2008/lisen_open/images/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scope.com.tw/eweb_scope/scp/2008/lisen_open/images/t_02.jpg"/>
                          <pic:cNvPicPr>
                            <a:picLocks noChangeAspect="1" noChangeArrowheads="1"/>
                          </pic:cNvPicPr>
                        </pic:nvPicPr>
                        <pic:blipFill>
                          <a:blip r:embed="rId14" cstate="print"/>
                          <a:srcRect/>
                          <a:stretch>
                            <a:fillRect/>
                          </a:stretch>
                        </pic:blipFill>
                        <pic:spPr bwMode="auto">
                          <a:xfrm>
                            <a:off x="0" y="0"/>
                            <a:ext cx="1066800" cy="809625"/>
                          </a:xfrm>
                          <a:prstGeom prst="rect">
                            <a:avLst/>
                          </a:prstGeom>
                          <a:noFill/>
                          <a:ln w="9525">
                            <a:noFill/>
                            <a:miter lim="800000"/>
                            <a:headEnd/>
                            <a:tailEnd/>
                          </a:ln>
                        </pic:spPr>
                      </pic:pic>
                    </a:graphicData>
                  </a:graphic>
                </wp:inline>
              </w:drawing>
            </w:r>
          </w:p>
        </w:tc>
        <w:tc>
          <w:tcPr>
            <w:tcW w:w="1672" w:type="dxa"/>
            <w:tcMar>
              <w:top w:w="57" w:type="dxa"/>
              <w:left w:w="57" w:type="dxa"/>
              <w:bottom w:w="57" w:type="dxa"/>
              <w:right w:w="57" w:type="dxa"/>
            </w:tcMar>
          </w:tcPr>
          <w:p w:rsidR="00AC2052" w:rsidRDefault="00AC2052" w:rsidP="00AC2052">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35" name="圖片 3" descr="http://www.scope.com.tw/eweb_scope/scp/2008/lisen_open/image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scope.com.tw/eweb_scope/scp/2008/lisen_open/images/t_03.jpg"/>
                          <pic:cNvPicPr>
                            <a:picLocks noChangeAspect="1" noChangeArrowheads="1"/>
                          </pic:cNvPicPr>
                        </pic:nvPicPr>
                        <pic:blipFill>
                          <a:blip r:embed="rId15"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672" w:type="dxa"/>
            <w:tcMar>
              <w:top w:w="57" w:type="dxa"/>
              <w:left w:w="57" w:type="dxa"/>
              <w:bottom w:w="57" w:type="dxa"/>
              <w:right w:w="57" w:type="dxa"/>
            </w:tcMar>
          </w:tcPr>
          <w:p w:rsidR="00AC2052" w:rsidRDefault="00AC2052" w:rsidP="00AC2052">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36" name="圖片 4" descr="http://www.scope.com.tw/eweb_scope/scp/2008/lisen_open/image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scope.com.tw/eweb_scope/scp/2008/lisen_open/images/t_04.jpg"/>
                          <pic:cNvPicPr>
                            <a:picLocks noChangeAspect="1" noChangeArrowheads="1"/>
                          </pic:cNvPicPr>
                        </pic:nvPicPr>
                        <pic:blipFill>
                          <a:blip r:embed="rId16"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616" w:type="dxa"/>
            <w:tcMar>
              <w:top w:w="57" w:type="dxa"/>
              <w:left w:w="57" w:type="dxa"/>
              <w:bottom w:w="57" w:type="dxa"/>
              <w:right w:w="57" w:type="dxa"/>
            </w:tcMar>
          </w:tcPr>
          <w:p w:rsidR="00AC2052" w:rsidRDefault="00AC2052" w:rsidP="00AC2052">
            <w:pPr>
              <w:snapToGrid w:val="0"/>
              <w:jc w:val="center"/>
              <w:rPr>
                <w:rFonts w:ascii="華康細圓體" w:eastAsia="華康細圓體" w:cs="Times New Roman"/>
                <w:color w:val="000080"/>
                <w:sz w:val="22"/>
              </w:rPr>
            </w:pPr>
            <w:r>
              <w:rPr>
                <w:rFonts w:cs="Times New Roman"/>
                <w:noProof/>
              </w:rPr>
              <w:drawing>
                <wp:inline distT="0" distB="0" distL="0" distR="0">
                  <wp:extent cx="990600" cy="809625"/>
                  <wp:effectExtent l="19050" t="0" r="0" b="0"/>
                  <wp:docPr id="37" name="圖片 5" descr="http://www.scope.com.tw/eweb_scope/scp/2008/lisen_open/image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www.scope.com.tw/eweb_scope/scp/2008/lisen_open/images/t_05.jpg"/>
                          <pic:cNvPicPr>
                            <a:picLocks noChangeAspect="1" noChangeArrowheads="1"/>
                          </pic:cNvPicPr>
                        </pic:nvPicPr>
                        <pic:blipFill>
                          <a:blip r:embed="rId17" cstate="print"/>
                          <a:srcRect/>
                          <a:stretch>
                            <a:fillRect/>
                          </a:stretch>
                        </pic:blipFill>
                        <pic:spPr bwMode="auto">
                          <a:xfrm>
                            <a:off x="0" y="0"/>
                            <a:ext cx="990600" cy="809625"/>
                          </a:xfrm>
                          <a:prstGeom prst="rect">
                            <a:avLst/>
                          </a:prstGeom>
                          <a:noFill/>
                          <a:ln w="9525">
                            <a:noFill/>
                            <a:miter lim="800000"/>
                            <a:headEnd/>
                            <a:tailEnd/>
                          </a:ln>
                        </pic:spPr>
                      </pic:pic>
                    </a:graphicData>
                  </a:graphic>
                </wp:inline>
              </w:drawing>
            </w:r>
          </w:p>
        </w:tc>
        <w:tc>
          <w:tcPr>
            <w:tcW w:w="1842" w:type="dxa"/>
            <w:tcMar>
              <w:top w:w="57" w:type="dxa"/>
              <w:left w:w="57" w:type="dxa"/>
              <w:bottom w:w="57" w:type="dxa"/>
              <w:right w:w="57" w:type="dxa"/>
            </w:tcMar>
          </w:tcPr>
          <w:p w:rsidR="00AC2052" w:rsidRDefault="00AC2052" w:rsidP="00AC2052">
            <w:pPr>
              <w:snapToGrid w:val="0"/>
              <w:jc w:val="center"/>
              <w:rPr>
                <w:rFonts w:ascii="華康細圓體" w:eastAsia="華康細圓體" w:cs="Times New Roman"/>
                <w:color w:val="000080"/>
                <w:sz w:val="22"/>
              </w:rPr>
            </w:pPr>
            <w:r>
              <w:rPr>
                <w:rFonts w:cs="Times New Roman"/>
                <w:noProof/>
              </w:rPr>
              <w:drawing>
                <wp:inline distT="0" distB="0" distL="0" distR="0">
                  <wp:extent cx="1133475" cy="809625"/>
                  <wp:effectExtent l="19050" t="0" r="9525" b="0"/>
                  <wp:docPr id="38" name="圖片 6" descr="http://www.scope.com.tw/eweb_scope/scp/2008/lisen_open/image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www.scope.com.tw/eweb_scope/scp/2008/lisen_open/images/t_06.jpg"/>
                          <pic:cNvPicPr>
                            <a:picLocks noChangeAspect="1" noChangeArrowheads="1"/>
                          </pic:cNvPicPr>
                        </pic:nvPicPr>
                        <pic:blipFill>
                          <a:blip r:embed="rId18"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bl>
    <w:p w:rsidR="00DD27F1" w:rsidRPr="00FB1D36" w:rsidRDefault="00DD27F1" w:rsidP="009054C3">
      <w:pPr>
        <w:adjustRightInd w:val="0"/>
        <w:snapToGrid w:val="0"/>
        <w:spacing w:beforeLines="50"/>
        <w:rPr>
          <w:rFonts w:ascii="細明體" w:eastAsia="細明體" w:hAnsi="細明體"/>
          <w:b/>
          <w:sz w:val="28"/>
          <w:szCs w:val="32"/>
        </w:rPr>
      </w:pPr>
      <w:r w:rsidRPr="00FB1D36">
        <w:rPr>
          <w:rFonts w:ascii="細明體" w:eastAsia="細明體" w:hAnsi="細明體" w:hint="eastAsia"/>
          <w:b/>
          <w:sz w:val="28"/>
          <w:szCs w:val="32"/>
        </w:rPr>
        <w:t>第三天  飯店→立山黑部(搭乘六種交通工具)【美女平－室堂－大觀峰－黑部平－黑部湖－黑部峽谷大壩】→飯店</w:t>
      </w:r>
    </w:p>
    <w:p w:rsidR="00A85F68" w:rsidRDefault="0086628B" w:rsidP="00A85F68">
      <w:pPr>
        <w:adjustRightInd w:val="0"/>
        <w:snapToGrid w:val="0"/>
        <w:rPr>
          <w:rFonts w:ascii="新細明體" w:hAnsi="新細明體" w:cs="新細明體"/>
        </w:rPr>
      </w:pPr>
      <w:r w:rsidRPr="005B419C">
        <w:rPr>
          <w:rFonts w:ascii="新細明體" w:hAnsi="新細明體" w:cs="新細明體" w:hint="eastAsia"/>
        </w:rPr>
        <w:t>立山黑部“高山道路”是從富山地方鐵道的立山車站到長野</w:t>
      </w:r>
      <w:proofErr w:type="gramStart"/>
      <w:r w:rsidRPr="005B419C">
        <w:rPr>
          <w:rFonts w:ascii="新細明體" w:hAnsi="新細明體" w:cs="新細明體" w:hint="eastAsia"/>
        </w:rPr>
        <w:t>縣扇澤</w:t>
      </w:r>
      <w:proofErr w:type="gramEnd"/>
      <w:r w:rsidRPr="005B419C">
        <w:rPr>
          <w:rFonts w:ascii="新細明體" w:hAnsi="新細明體" w:cs="新細明體" w:hint="eastAsia"/>
        </w:rPr>
        <w:t>的全長約</w:t>
      </w:r>
      <w:r w:rsidRPr="005B419C">
        <w:rPr>
          <w:rFonts w:ascii="新細明體" w:hAnsi="新細明體" w:cs="新細明體"/>
        </w:rPr>
        <w:t xml:space="preserve">86 </w:t>
      </w:r>
      <w:r w:rsidRPr="005B419C">
        <w:rPr>
          <w:rFonts w:ascii="新細明體" w:hAnsi="新細明體" w:cs="新細明體" w:hint="eastAsia"/>
        </w:rPr>
        <w:t>公里的山嶽道路，可利用巴士、纜車、架空索道等作交通工具。它是爲了建造黑部川第</w:t>
      </w:r>
      <w:r w:rsidRPr="005B419C">
        <w:rPr>
          <w:rFonts w:ascii="新細明體" w:hAnsi="新細明體" w:cs="新細明體"/>
        </w:rPr>
        <w:t xml:space="preserve"> 4 </w:t>
      </w:r>
      <w:r w:rsidRPr="005B419C">
        <w:rPr>
          <w:rFonts w:ascii="新細明體" w:hAnsi="新細明體" w:cs="新細明體" w:hint="eastAsia"/>
        </w:rPr>
        <w:t>發電所而修建的一條運輸道路，在</w:t>
      </w:r>
      <w:r w:rsidRPr="005B419C">
        <w:rPr>
          <w:rFonts w:ascii="新細明體" w:hAnsi="新細明體" w:cs="新細明體"/>
        </w:rPr>
        <w:t xml:space="preserve"> 1972 </w:t>
      </w:r>
      <w:r w:rsidRPr="005B419C">
        <w:rPr>
          <w:rFonts w:ascii="新細明體" w:hAnsi="新細明體" w:cs="新細明體" w:hint="eastAsia"/>
        </w:rPr>
        <w:t>年全線開通。立山，在自古以來就就是人們敬奉、修行的名地，這</w:t>
      </w:r>
      <w:proofErr w:type="gramStart"/>
      <w:r w:rsidRPr="005B419C">
        <w:rPr>
          <w:rFonts w:ascii="新細明體" w:hAnsi="新細明體" w:cs="新細明體" w:hint="eastAsia"/>
        </w:rPr>
        <w:t>裏</w:t>
      </w:r>
      <w:proofErr w:type="gramEnd"/>
      <w:r w:rsidRPr="005B419C">
        <w:rPr>
          <w:rFonts w:ascii="新細明體" w:hAnsi="新細明體" w:cs="新細明體" w:hint="eastAsia"/>
        </w:rPr>
        <w:t>有彌漫著硫磺</w:t>
      </w:r>
      <w:r w:rsidR="00540BDA">
        <w:rPr>
          <w:rFonts w:ascii="新細明體" w:hAnsi="新細明體" w:cs="新細明體" w:hint="eastAsia"/>
          <w:noProof/>
        </w:rPr>
        <w:drawing>
          <wp:anchor distT="0" distB="0" distL="114300" distR="114300" simplePos="0" relativeHeight="251665408" behindDoc="1" locked="0" layoutInCell="1" allowOverlap="1">
            <wp:simplePos x="0" y="0"/>
            <wp:positionH relativeFrom="column">
              <wp:posOffset>-102235</wp:posOffset>
            </wp:positionH>
            <wp:positionV relativeFrom="paragraph">
              <wp:posOffset>640715</wp:posOffset>
            </wp:positionV>
            <wp:extent cx="6619875" cy="1419225"/>
            <wp:effectExtent l="0" t="0" r="9525" b="9525"/>
            <wp:wrapTight wrapText="bothSides">
              <wp:wrapPolygon edited="0">
                <wp:start x="0" y="0"/>
                <wp:lineTo x="0" y="21455"/>
                <wp:lineTo x="21569" y="21455"/>
                <wp:lineTo x="21569" y="0"/>
                <wp:lineTo x="0" y="0"/>
              </wp:wrapPolygon>
            </wp:wrapTight>
            <wp:docPr id="16" name="圖片 40" descr="立山交通路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立山交通路線_05"/>
                    <pic:cNvPicPr>
                      <a:picLocks noChangeAspect="1" noChangeArrowheads="1"/>
                    </pic:cNvPicPr>
                  </pic:nvPicPr>
                  <pic:blipFill>
                    <a:blip r:embed="rId19" cstate="print"/>
                    <a:srcRect/>
                    <a:stretch>
                      <a:fillRect/>
                    </a:stretch>
                  </pic:blipFill>
                  <pic:spPr bwMode="auto">
                    <a:xfrm>
                      <a:off x="0" y="0"/>
                      <a:ext cx="6619875" cy="1419225"/>
                    </a:xfrm>
                    <a:prstGeom prst="rect">
                      <a:avLst/>
                    </a:prstGeom>
                    <a:noFill/>
                    <a:ln w="9525">
                      <a:noFill/>
                      <a:miter lim="800000"/>
                      <a:headEnd/>
                      <a:tailEnd/>
                    </a:ln>
                  </pic:spPr>
                </pic:pic>
              </a:graphicData>
            </a:graphic>
          </wp:anchor>
        </w:drawing>
      </w:r>
      <w:r w:rsidRPr="005B419C">
        <w:rPr>
          <w:rFonts w:ascii="新細明體" w:hAnsi="新細明體" w:cs="新細明體" w:hint="eastAsia"/>
        </w:rPr>
        <w:t>味、寸草不生的地獄谷，還有立山最大的火山湖“禦廚池”，和夏季也</w:t>
      </w:r>
      <w:proofErr w:type="gramStart"/>
      <w:r w:rsidRPr="005B419C">
        <w:rPr>
          <w:rFonts w:ascii="新細明體" w:hAnsi="新細明體" w:cs="新細明體" w:hint="eastAsia"/>
        </w:rPr>
        <w:t>不化雪的</w:t>
      </w:r>
      <w:proofErr w:type="gramEnd"/>
      <w:r w:rsidRPr="005B419C">
        <w:rPr>
          <w:rFonts w:ascii="新細明體" w:hAnsi="新細明體" w:cs="新細明體" w:hint="eastAsia"/>
        </w:rPr>
        <w:t>溪谷。從春天的新綠到秋季的紅葉，一年中前來欣賞四季景觀的登山者絡繹不絕。黑部川上游的</w:t>
      </w:r>
      <w:r w:rsidRPr="00DD27F1">
        <w:rPr>
          <w:rFonts w:ascii="新細明體" w:hAnsi="新細明體" w:cs="新細明體" w:hint="eastAsia"/>
          <w:b/>
          <w:bCs/>
          <w:color w:val="FF0000"/>
        </w:rPr>
        <w:t>【黑部水庫】</w:t>
      </w:r>
      <w:r w:rsidRPr="005B419C">
        <w:rPr>
          <w:rFonts w:ascii="新細明體" w:hAnsi="新細明體" w:cs="新細明體" w:hint="eastAsia"/>
        </w:rPr>
        <w:t>，蓄水量</w:t>
      </w:r>
      <w:r w:rsidRPr="005B419C">
        <w:rPr>
          <w:rFonts w:ascii="新細明體" w:hAnsi="新細明體" w:cs="新細明體"/>
        </w:rPr>
        <w:t xml:space="preserve"> 2 </w:t>
      </w:r>
      <w:r w:rsidRPr="005B419C">
        <w:rPr>
          <w:rFonts w:ascii="新細明體" w:hAnsi="新細明體" w:cs="新細明體" w:hint="eastAsia"/>
        </w:rPr>
        <w:t>億噸，高度爲</w:t>
      </w:r>
      <w:r w:rsidRPr="005B419C">
        <w:rPr>
          <w:rFonts w:ascii="新細明體" w:hAnsi="新細明體" w:cs="新細明體"/>
        </w:rPr>
        <w:t xml:space="preserve">186 </w:t>
      </w:r>
      <w:r w:rsidRPr="005B419C">
        <w:rPr>
          <w:rFonts w:ascii="新細明體" w:hAnsi="新細明體" w:cs="新細明體" w:hint="eastAsia"/>
        </w:rPr>
        <w:t>米，是日本最高的拱形水庫，從水庫展望台看水庫放水，氣勢宏壯，使人百看不厭。高山道路沿途還有許多景點，如一塊巨岩構成的惡城壁以及落差</w:t>
      </w:r>
      <w:r w:rsidRPr="005B419C">
        <w:rPr>
          <w:rFonts w:ascii="新細明體" w:hAnsi="新細明體" w:cs="新細明體"/>
        </w:rPr>
        <w:t xml:space="preserve"> 350 </w:t>
      </w:r>
      <w:r w:rsidRPr="005B419C">
        <w:rPr>
          <w:rFonts w:ascii="新細明體" w:hAnsi="新細明體" w:cs="新細明體" w:hint="eastAsia"/>
        </w:rPr>
        <w:t>米、氣勢爲日本之最的稱名瀑布和盛夏時期仍湧冒著</w:t>
      </w:r>
      <w:r w:rsidRPr="005B419C">
        <w:rPr>
          <w:rFonts w:ascii="新細明體" w:hAnsi="新細明體" w:cs="新細明體"/>
        </w:rPr>
        <w:t xml:space="preserve"> 2</w:t>
      </w:r>
      <w:r w:rsidRPr="005B419C">
        <w:rPr>
          <w:rFonts w:ascii="新細明體" w:hAnsi="新細明體" w:cs="新細明體" w:hint="eastAsia"/>
        </w:rPr>
        <w:t>～</w:t>
      </w:r>
      <w:r w:rsidRPr="005B419C">
        <w:rPr>
          <w:rFonts w:ascii="新細明體" w:hAnsi="新細明體" w:cs="新細明體"/>
        </w:rPr>
        <w:t>5</w:t>
      </w:r>
      <w:r w:rsidRPr="005B419C">
        <w:rPr>
          <w:rFonts w:ascii="新細明體" w:hAnsi="新細明體" w:cs="新細明體" w:hint="eastAsia"/>
        </w:rPr>
        <w:t>度泉水的室堂等，都令遊人讚歎不已。立山黑部峽谷</w:t>
      </w:r>
      <w:r w:rsidRPr="005B419C">
        <w:rPr>
          <w:rFonts w:ascii="新細明體" w:hAnsi="新細明體" w:cs="新細明體"/>
        </w:rPr>
        <w:t>(</w:t>
      </w:r>
      <w:r w:rsidRPr="005B419C">
        <w:rPr>
          <w:rFonts w:ascii="新細明體" w:hAnsi="新細明體" w:cs="新細明體" w:hint="eastAsia"/>
        </w:rPr>
        <w:t>阿爾卑斯之路</w:t>
      </w:r>
      <w:r w:rsidRPr="005B419C">
        <w:rPr>
          <w:rFonts w:ascii="新細明體" w:hAnsi="新細明體" w:cs="新細明體"/>
        </w:rPr>
        <w:t>)</w:t>
      </w:r>
      <w:r w:rsidRPr="005B419C">
        <w:rPr>
          <w:rFonts w:ascii="新細明體" w:hAnsi="新細明體" w:cs="新細明體" w:hint="eastAsia"/>
        </w:rPr>
        <w:t>：立山的紅葉前線由山頂到</w:t>
      </w:r>
      <w:r w:rsidRPr="00DD27F1">
        <w:rPr>
          <w:rFonts w:ascii="新細明體" w:hAnsi="新細明體" w:cs="新細明體" w:hint="eastAsia"/>
          <w:b/>
          <w:bCs/>
          <w:color w:val="FF0000"/>
        </w:rPr>
        <w:t>【美女平】</w:t>
      </w:r>
      <w:r w:rsidRPr="005B419C">
        <w:rPr>
          <w:rFonts w:ascii="新細明體" w:hAnsi="新細明體" w:cs="新細明體" w:hint="eastAsia"/>
        </w:rPr>
        <w:t>，標高差達</w:t>
      </w:r>
      <w:r w:rsidRPr="005B419C">
        <w:rPr>
          <w:rFonts w:ascii="新細明體" w:hAnsi="新細明體" w:cs="新細明體"/>
        </w:rPr>
        <w:t>2000m</w:t>
      </w:r>
      <w:r w:rsidRPr="005B419C">
        <w:rPr>
          <w:rFonts w:ascii="新細明體" w:hAnsi="新細明體" w:cs="新細明體" w:hint="eastAsia"/>
        </w:rPr>
        <w:t>，紅葉期長達</w:t>
      </w:r>
      <w:r w:rsidRPr="005B419C">
        <w:rPr>
          <w:rFonts w:ascii="新細明體" w:hAnsi="新細明體" w:cs="新細明體"/>
        </w:rPr>
        <w:t>1</w:t>
      </w:r>
      <w:r w:rsidRPr="005B419C">
        <w:rPr>
          <w:rFonts w:ascii="新細明體" w:hAnsi="新細明體" w:cs="新細明體" w:hint="eastAsia"/>
        </w:rPr>
        <w:t>個月，紅葉帶每天以</w:t>
      </w:r>
      <w:r w:rsidRPr="005B419C">
        <w:rPr>
          <w:rFonts w:ascii="新細明體" w:hAnsi="新細明體" w:cs="新細明體"/>
        </w:rPr>
        <w:t>30m</w:t>
      </w:r>
      <w:r w:rsidRPr="005B419C">
        <w:rPr>
          <w:rFonts w:ascii="新細明體" w:hAnsi="新細明體" w:cs="新細明體" w:hint="eastAsia"/>
        </w:rPr>
        <w:t>的速度由立山山頂向下降，色層濃淡成三段紅葉，深谷紅葉美不勝收。專車前往「中</w:t>
      </w:r>
      <w:r w:rsidRPr="005B419C">
        <w:rPr>
          <w:rFonts w:ascii="新細明體" w:hAnsi="新細明體" w:cs="新細明體" w:hint="eastAsia"/>
        </w:rPr>
        <w:lastRenderedPageBreak/>
        <w:t>部山岳國家公國」的入</w:t>
      </w:r>
      <w:proofErr w:type="gramStart"/>
      <w:r w:rsidRPr="005B419C">
        <w:rPr>
          <w:rFonts w:ascii="新細明體" w:hAnsi="新細明體" w:cs="新細明體" w:hint="eastAsia"/>
        </w:rPr>
        <w:t>囗</w:t>
      </w:r>
      <w:proofErr w:type="gramEnd"/>
      <w:r w:rsidRPr="005B419C">
        <w:rPr>
          <w:rFonts w:ascii="新細明體" w:hAnsi="新細明體" w:cs="新細明體" w:hint="eastAsia"/>
        </w:rPr>
        <w:t>玄關：立山車站，轉乘</w:t>
      </w:r>
      <w:r w:rsidRPr="005B419C">
        <w:rPr>
          <w:rFonts w:ascii="新細明體" w:hAnsi="新細明體" w:cs="新細明體"/>
        </w:rPr>
        <w:t>6</w:t>
      </w:r>
      <w:r w:rsidRPr="005B419C">
        <w:rPr>
          <w:rFonts w:ascii="新細明體" w:hAnsi="新細明體" w:cs="新細明體" w:hint="eastAsia"/>
        </w:rPr>
        <w:t>種登山交通設施，最高點到達海拔</w:t>
      </w:r>
      <w:r w:rsidRPr="005B419C">
        <w:rPr>
          <w:rFonts w:ascii="新細明體" w:hAnsi="新細明體" w:cs="新細明體"/>
        </w:rPr>
        <w:t>2450</w:t>
      </w:r>
      <w:r w:rsidRPr="005B419C">
        <w:rPr>
          <w:rFonts w:ascii="新細明體" w:hAnsi="新細明體" w:cs="新細明體" w:hint="eastAsia"/>
        </w:rPr>
        <w:t>公尺的</w:t>
      </w:r>
      <w:r w:rsidRPr="00DD27F1">
        <w:rPr>
          <w:rFonts w:ascii="新細明體" w:hAnsi="新細明體" w:cs="新細明體" w:hint="eastAsia"/>
          <w:b/>
          <w:bCs/>
          <w:color w:val="FF0000"/>
        </w:rPr>
        <w:t>【室堂】</w:t>
      </w:r>
      <w:r w:rsidRPr="005B419C">
        <w:rPr>
          <w:rFonts w:ascii="新細明體" w:hAnsi="新細明體" w:cs="新細明體" w:hint="eastAsia"/>
        </w:rPr>
        <w:t>，沿途高山四季的綺麗景觀，以及工程建設的鬼斧神工之妙，保證令您嘆為觀止。</w:t>
      </w:r>
    </w:p>
    <w:p w:rsidR="00A85F68" w:rsidRPr="00FA20E0" w:rsidRDefault="00A85F68" w:rsidP="00A85F68">
      <w:pPr>
        <w:adjustRightInd w:val="0"/>
        <w:snapToGrid w:val="0"/>
        <w:rPr>
          <w:rFonts w:ascii="微軟正黑體" w:eastAsia="微軟正黑體" w:hAnsi="微軟正黑體" w:cs="新細明體"/>
          <w:b/>
          <w:color w:val="0000FF"/>
          <w:kern w:val="0"/>
          <w:sz w:val="22"/>
          <w:szCs w:val="22"/>
        </w:rPr>
      </w:pPr>
      <w:r w:rsidRPr="00FA20E0">
        <w:rPr>
          <w:rFonts w:ascii="微軟正黑體" w:eastAsia="微軟正黑體" w:hAnsi="微軟正黑體" w:cs="新細明體" w:hint="eastAsia"/>
          <w:b/>
          <w:color w:val="0000FF"/>
          <w:kern w:val="0"/>
          <w:sz w:val="22"/>
          <w:szCs w:val="22"/>
        </w:rPr>
        <w:t>★利用</w:t>
      </w:r>
      <w:r w:rsidRPr="00FA20E0">
        <w:rPr>
          <w:rFonts w:ascii="微軟正黑體" w:eastAsia="微軟正黑體" w:hAnsi="微軟正黑體" w:cs="新細明體"/>
          <w:b/>
          <w:color w:val="0000FF"/>
          <w:kern w:val="0"/>
          <w:sz w:val="22"/>
          <w:szCs w:val="22"/>
        </w:rPr>
        <w:t>6</w:t>
      </w:r>
      <w:r w:rsidRPr="00FA20E0">
        <w:rPr>
          <w:rFonts w:ascii="微軟正黑體" w:eastAsia="微軟正黑體" w:hAnsi="微軟正黑體" w:cs="新細明體" w:hint="eastAsia"/>
          <w:b/>
          <w:color w:val="0000FF"/>
          <w:kern w:val="0"/>
          <w:sz w:val="22"/>
          <w:szCs w:val="22"/>
        </w:rPr>
        <w:t>種不同交通工具登上立山黑部峽谷連峰</w:t>
      </w:r>
    </w:p>
    <w:p w:rsidR="00A85F68" w:rsidRPr="00FA20E0" w:rsidRDefault="00A85F68" w:rsidP="00A85F68">
      <w:pPr>
        <w:adjustRightInd w:val="0"/>
        <w:snapToGrid w:val="0"/>
        <w:rPr>
          <w:rFonts w:ascii="微軟正黑體" w:eastAsia="微軟正黑體" w:hAnsi="微軟正黑體" w:cs="新細明體"/>
          <w:b/>
          <w:color w:val="0000FF"/>
          <w:kern w:val="0"/>
          <w:sz w:val="22"/>
          <w:szCs w:val="22"/>
        </w:rPr>
      </w:pPr>
      <w:r w:rsidRPr="00FA20E0">
        <w:rPr>
          <w:rFonts w:ascii="微軟正黑體" w:eastAsia="微軟正黑體" w:hAnsi="微軟正黑體" w:cs="新細明體" w:hint="eastAsia"/>
          <w:b/>
          <w:color w:val="0000FF"/>
          <w:kern w:val="0"/>
          <w:sz w:val="22"/>
          <w:szCs w:val="22"/>
        </w:rPr>
        <w:t>●立山車站－美女平【立山電纜車1.3km 7分鐘】海拔977m</w:t>
      </w:r>
    </w:p>
    <w:p w:rsidR="00A85F68" w:rsidRPr="00FA20E0" w:rsidRDefault="00A85F68" w:rsidP="00A85F68">
      <w:pPr>
        <w:adjustRightInd w:val="0"/>
        <w:snapToGrid w:val="0"/>
        <w:rPr>
          <w:rFonts w:ascii="細明體" w:eastAsia="細明體" w:hAnsi="細明體" w:cs="細明體"/>
          <w:b/>
          <w:color w:val="000000"/>
          <w:kern w:val="0"/>
          <w:sz w:val="22"/>
          <w:szCs w:val="22"/>
        </w:rPr>
      </w:pPr>
      <w:r w:rsidRPr="00FA20E0">
        <w:rPr>
          <w:rFonts w:ascii="微軟正黑體" w:eastAsia="微軟正黑體" w:hAnsi="微軟正黑體" w:cs="新細明體" w:hint="eastAsia"/>
          <w:b/>
          <w:color w:val="0000FF"/>
          <w:kern w:val="0"/>
          <w:sz w:val="22"/>
          <w:szCs w:val="22"/>
        </w:rPr>
        <w:t>●美女平－彌陀原－天狗平</w:t>
      </w:r>
      <w:proofErr w:type="gramStart"/>
      <w:r w:rsidRPr="00FA20E0">
        <w:rPr>
          <w:rFonts w:ascii="微軟正黑體" w:eastAsia="微軟正黑體" w:hAnsi="微軟正黑體" w:cs="新細明體" w:hint="eastAsia"/>
          <w:b/>
          <w:color w:val="0000FF"/>
          <w:kern w:val="0"/>
          <w:sz w:val="22"/>
          <w:szCs w:val="22"/>
        </w:rPr>
        <w:t>－室堂</w:t>
      </w:r>
      <w:proofErr w:type="gramEnd"/>
      <w:r w:rsidRPr="00FA20E0">
        <w:rPr>
          <w:rFonts w:ascii="微軟正黑體" w:eastAsia="微軟正黑體" w:hAnsi="微軟正黑體" w:cs="新細明體" w:hint="eastAsia"/>
          <w:b/>
          <w:color w:val="0000FF"/>
          <w:kern w:val="0"/>
          <w:sz w:val="22"/>
          <w:szCs w:val="22"/>
        </w:rPr>
        <w:t>【立山高原巴士23km 55分鐘】海拔2450m</w:t>
      </w:r>
    </w:p>
    <w:p w:rsidR="00A85F68" w:rsidRPr="00FA20E0" w:rsidRDefault="00A85F68" w:rsidP="00A85F68">
      <w:pPr>
        <w:adjustRightInd w:val="0"/>
        <w:snapToGrid w:val="0"/>
        <w:rPr>
          <w:rFonts w:ascii="微軟正黑體" w:eastAsia="微軟正黑體" w:hAnsi="微軟正黑體" w:cs="新細明體"/>
          <w:b/>
          <w:color w:val="0000FF"/>
          <w:kern w:val="0"/>
          <w:sz w:val="22"/>
          <w:szCs w:val="22"/>
        </w:rPr>
      </w:pPr>
      <w:r w:rsidRPr="00FA20E0">
        <w:rPr>
          <w:rFonts w:ascii="微軟正黑體" w:eastAsia="微軟正黑體" w:hAnsi="微軟正黑體" w:cs="新細明體" w:hint="eastAsia"/>
          <w:b/>
          <w:color w:val="0000FF"/>
          <w:kern w:val="0"/>
          <w:sz w:val="22"/>
          <w:szCs w:val="22"/>
        </w:rPr>
        <w:t>●</w:t>
      </w:r>
      <w:proofErr w:type="gramStart"/>
      <w:r w:rsidRPr="00FA20E0">
        <w:rPr>
          <w:rFonts w:ascii="微軟正黑體" w:eastAsia="微軟正黑體" w:hAnsi="微軟正黑體" w:cs="新細明體" w:hint="eastAsia"/>
          <w:b/>
          <w:color w:val="0000FF"/>
          <w:kern w:val="0"/>
          <w:sz w:val="22"/>
          <w:szCs w:val="22"/>
        </w:rPr>
        <w:t>室堂－</w:t>
      </w:r>
      <w:proofErr w:type="gramEnd"/>
      <w:r w:rsidRPr="00FA20E0">
        <w:rPr>
          <w:rFonts w:ascii="微軟正黑體" w:eastAsia="微軟正黑體" w:hAnsi="微軟正黑體" w:cs="新細明體" w:hint="eastAsia"/>
          <w:b/>
          <w:color w:val="0000FF"/>
          <w:kern w:val="0"/>
          <w:sz w:val="22"/>
          <w:szCs w:val="22"/>
        </w:rPr>
        <w:t>立山主峰－大觀峰【立山隧道無軌電車3.7km 10分鐘】海拔2316m</w:t>
      </w:r>
    </w:p>
    <w:p w:rsidR="00A85F68" w:rsidRPr="00FA20E0" w:rsidRDefault="00A85F68" w:rsidP="00A85F68">
      <w:pPr>
        <w:adjustRightInd w:val="0"/>
        <w:snapToGrid w:val="0"/>
        <w:rPr>
          <w:rFonts w:ascii="微軟正黑體" w:eastAsia="微軟正黑體" w:hAnsi="微軟正黑體" w:cs="新細明體"/>
          <w:b/>
          <w:color w:val="0000FF"/>
          <w:kern w:val="0"/>
          <w:sz w:val="22"/>
          <w:szCs w:val="22"/>
        </w:rPr>
      </w:pPr>
      <w:r w:rsidRPr="00FA20E0">
        <w:rPr>
          <w:rFonts w:ascii="微軟正黑體" w:eastAsia="微軟正黑體" w:hAnsi="微軟正黑體" w:cs="新細明體" w:hint="eastAsia"/>
          <w:b/>
          <w:color w:val="0000FF"/>
          <w:kern w:val="0"/>
          <w:sz w:val="22"/>
          <w:szCs w:val="22"/>
        </w:rPr>
        <w:t>●大觀峰</w:t>
      </w:r>
      <w:proofErr w:type="gramStart"/>
      <w:r w:rsidRPr="00FA20E0">
        <w:rPr>
          <w:rFonts w:ascii="微軟正黑體" w:eastAsia="微軟正黑體" w:hAnsi="微軟正黑體" w:cs="新細明體" w:hint="eastAsia"/>
          <w:b/>
          <w:color w:val="0000FF"/>
          <w:kern w:val="0"/>
          <w:sz w:val="22"/>
          <w:szCs w:val="22"/>
        </w:rPr>
        <w:t>－黑部平</w:t>
      </w:r>
      <w:proofErr w:type="gramEnd"/>
      <w:r w:rsidRPr="00FA20E0">
        <w:rPr>
          <w:rFonts w:ascii="微軟正黑體" w:eastAsia="微軟正黑體" w:hAnsi="微軟正黑體" w:cs="新細明體" w:hint="eastAsia"/>
          <w:b/>
          <w:color w:val="0000FF"/>
          <w:kern w:val="0"/>
          <w:sz w:val="22"/>
          <w:szCs w:val="22"/>
        </w:rPr>
        <w:t>【立山空中纜車1.7km 7分鐘】海拔1828m</w:t>
      </w:r>
    </w:p>
    <w:p w:rsidR="00A85F68" w:rsidRPr="00FA20E0" w:rsidRDefault="00A85F68" w:rsidP="00A85F68">
      <w:pPr>
        <w:adjustRightInd w:val="0"/>
        <w:snapToGrid w:val="0"/>
        <w:rPr>
          <w:rFonts w:ascii="微軟正黑體" w:eastAsia="微軟正黑體" w:hAnsi="微軟正黑體" w:cs="新細明體"/>
          <w:b/>
          <w:color w:val="0000FF"/>
          <w:kern w:val="0"/>
          <w:sz w:val="22"/>
          <w:szCs w:val="22"/>
        </w:rPr>
      </w:pPr>
      <w:r w:rsidRPr="00FA20E0">
        <w:rPr>
          <w:rFonts w:ascii="微軟正黑體" w:eastAsia="微軟正黑體" w:hAnsi="微軟正黑體" w:cs="新細明體" w:hint="eastAsia"/>
          <w:b/>
          <w:color w:val="0000FF"/>
          <w:kern w:val="0"/>
          <w:sz w:val="22"/>
          <w:szCs w:val="22"/>
        </w:rPr>
        <w:t>●黑</w:t>
      </w:r>
      <w:proofErr w:type="gramStart"/>
      <w:r w:rsidRPr="00FA20E0">
        <w:rPr>
          <w:rFonts w:ascii="微軟正黑體" w:eastAsia="微軟正黑體" w:hAnsi="微軟正黑體" w:cs="新細明體" w:hint="eastAsia"/>
          <w:b/>
          <w:color w:val="0000FF"/>
          <w:kern w:val="0"/>
          <w:sz w:val="22"/>
          <w:szCs w:val="22"/>
        </w:rPr>
        <w:t>部平－黑部湖</w:t>
      </w:r>
      <w:proofErr w:type="gramEnd"/>
      <w:r w:rsidRPr="00FA20E0">
        <w:rPr>
          <w:rFonts w:ascii="微軟正黑體" w:eastAsia="微軟正黑體" w:hAnsi="微軟正黑體" w:cs="新細明體" w:hint="eastAsia"/>
          <w:b/>
          <w:color w:val="0000FF"/>
          <w:kern w:val="0"/>
          <w:sz w:val="22"/>
          <w:szCs w:val="22"/>
        </w:rPr>
        <w:t>【黑部地下電纜車0.8km 5分鐘】海拔1455m</w:t>
      </w:r>
    </w:p>
    <w:p w:rsidR="00A85F68" w:rsidRPr="00FA20E0" w:rsidRDefault="00A85F68" w:rsidP="00A85F68">
      <w:pPr>
        <w:adjustRightInd w:val="0"/>
        <w:snapToGrid w:val="0"/>
        <w:rPr>
          <w:rFonts w:ascii="微軟正黑體" w:eastAsia="微軟正黑體" w:hAnsi="微軟正黑體" w:cs="新細明體"/>
          <w:b/>
          <w:color w:val="0000FF"/>
          <w:kern w:val="0"/>
          <w:sz w:val="22"/>
          <w:szCs w:val="22"/>
        </w:rPr>
      </w:pPr>
      <w:r w:rsidRPr="00FA20E0">
        <w:rPr>
          <w:rFonts w:ascii="微軟正黑體" w:eastAsia="微軟正黑體" w:hAnsi="微軟正黑體" w:cs="新細明體" w:hint="eastAsia"/>
          <w:b/>
          <w:color w:val="0000FF"/>
          <w:kern w:val="0"/>
          <w:sz w:val="22"/>
          <w:szCs w:val="22"/>
        </w:rPr>
        <w:t>●黑</w:t>
      </w:r>
      <w:proofErr w:type="gramStart"/>
      <w:r w:rsidRPr="00FA20E0">
        <w:rPr>
          <w:rFonts w:ascii="微軟正黑體" w:eastAsia="微軟正黑體" w:hAnsi="微軟正黑體" w:cs="新細明體" w:hint="eastAsia"/>
          <w:b/>
          <w:color w:val="0000FF"/>
          <w:kern w:val="0"/>
          <w:sz w:val="22"/>
          <w:szCs w:val="22"/>
        </w:rPr>
        <w:t>部湖－黑部</w:t>
      </w:r>
      <w:proofErr w:type="gramEnd"/>
      <w:r w:rsidRPr="00FA20E0">
        <w:rPr>
          <w:rFonts w:ascii="微軟正黑體" w:eastAsia="微軟正黑體" w:hAnsi="微軟正黑體" w:cs="新細明體" w:hint="eastAsia"/>
          <w:b/>
          <w:color w:val="0000FF"/>
          <w:kern w:val="0"/>
          <w:sz w:val="22"/>
          <w:szCs w:val="22"/>
        </w:rPr>
        <w:t>水壩【徒步走過水壩上方0.6km 15分鐘】海拔1470m</w:t>
      </w:r>
    </w:p>
    <w:p w:rsidR="00A85F68" w:rsidRPr="00FA20E0" w:rsidRDefault="00A85F68" w:rsidP="00A85F68">
      <w:pPr>
        <w:adjustRightInd w:val="0"/>
        <w:snapToGrid w:val="0"/>
        <w:rPr>
          <w:rFonts w:ascii="微軟正黑體" w:eastAsia="微軟正黑體" w:hAnsi="微軟正黑體" w:cs="新細明體"/>
          <w:b/>
          <w:color w:val="0000FF"/>
          <w:kern w:val="0"/>
          <w:sz w:val="22"/>
          <w:szCs w:val="22"/>
        </w:rPr>
      </w:pPr>
      <w:r w:rsidRPr="00FA20E0">
        <w:rPr>
          <w:rFonts w:ascii="微軟正黑體" w:eastAsia="微軟正黑體" w:hAnsi="微軟正黑體" w:cs="新細明體" w:hint="eastAsia"/>
          <w:b/>
          <w:color w:val="0000FF"/>
          <w:kern w:val="0"/>
          <w:sz w:val="22"/>
          <w:szCs w:val="22"/>
        </w:rPr>
        <w:t>●黑部水壩</w:t>
      </w:r>
      <w:proofErr w:type="gramStart"/>
      <w:r w:rsidRPr="00FA20E0">
        <w:rPr>
          <w:rFonts w:ascii="微軟正黑體" w:eastAsia="微軟正黑體" w:hAnsi="微軟正黑體" w:cs="新細明體" w:hint="eastAsia"/>
          <w:b/>
          <w:color w:val="0000FF"/>
          <w:kern w:val="0"/>
          <w:sz w:val="22"/>
          <w:szCs w:val="22"/>
        </w:rPr>
        <w:t>－扇澤</w:t>
      </w:r>
      <w:proofErr w:type="gramEnd"/>
      <w:r w:rsidRPr="00FA20E0">
        <w:rPr>
          <w:rFonts w:ascii="微軟正黑體" w:eastAsia="微軟正黑體" w:hAnsi="微軟正黑體" w:cs="新細明體" w:hint="eastAsia"/>
          <w:b/>
          <w:color w:val="0000FF"/>
          <w:kern w:val="0"/>
          <w:sz w:val="22"/>
          <w:szCs w:val="22"/>
        </w:rPr>
        <w:t>【關西無軌道電車6.1km 16分鐘】海拔1433m</w:t>
      </w:r>
    </w:p>
    <w:p w:rsidR="00A85F68" w:rsidRPr="002038D4" w:rsidRDefault="00A85F68" w:rsidP="00A85F68">
      <w:pPr>
        <w:adjustRightInd w:val="0"/>
        <w:snapToGrid w:val="0"/>
        <w:rPr>
          <w:rStyle w:val="style21"/>
          <w:rFonts w:ascii="微軟正黑體" w:eastAsia="微軟正黑體" w:hAnsi="微軟正黑體" w:cs="新細明體"/>
          <w:color w:val="0000FF"/>
          <w:kern w:val="0"/>
          <w:sz w:val="23"/>
          <w:szCs w:val="23"/>
        </w:rPr>
      </w:pPr>
      <w:r w:rsidRPr="00C51770">
        <w:rPr>
          <w:rStyle w:val="style21"/>
          <w:rFonts w:hint="eastAsia"/>
          <w:sz w:val="22"/>
          <w:szCs w:val="22"/>
        </w:rPr>
        <w:t>◎春季（</w:t>
      </w:r>
      <w:r w:rsidRPr="00C51770">
        <w:rPr>
          <w:rStyle w:val="style21"/>
          <w:sz w:val="22"/>
          <w:szCs w:val="22"/>
        </w:rPr>
        <w:t>4-6</w:t>
      </w:r>
      <w:r w:rsidRPr="00C51770">
        <w:rPr>
          <w:rStyle w:val="style21"/>
          <w:rFonts w:hint="eastAsia"/>
          <w:sz w:val="22"/>
          <w:szCs w:val="22"/>
        </w:rPr>
        <w:t>月）</w:t>
      </w:r>
      <w:proofErr w:type="gramStart"/>
      <w:r w:rsidRPr="00C51770">
        <w:rPr>
          <w:rStyle w:val="style21"/>
          <w:rFonts w:hint="eastAsia"/>
          <w:sz w:val="22"/>
          <w:szCs w:val="22"/>
        </w:rPr>
        <w:t>室堂和</w:t>
      </w:r>
      <w:proofErr w:type="gramEnd"/>
      <w:r w:rsidRPr="00C51770">
        <w:rPr>
          <w:rStyle w:val="style21"/>
          <w:rFonts w:hint="eastAsia"/>
          <w:sz w:val="22"/>
          <w:szCs w:val="22"/>
        </w:rPr>
        <w:t>彌陀</w:t>
      </w:r>
      <w:proofErr w:type="gramStart"/>
      <w:r w:rsidRPr="00C51770">
        <w:rPr>
          <w:rStyle w:val="style21"/>
          <w:rFonts w:hint="eastAsia"/>
          <w:sz w:val="22"/>
          <w:szCs w:val="22"/>
        </w:rPr>
        <w:t>介</w:t>
      </w:r>
      <w:proofErr w:type="gramEnd"/>
      <w:r w:rsidRPr="00C51770">
        <w:rPr>
          <w:rStyle w:val="style21"/>
          <w:rFonts w:hint="eastAsia"/>
          <w:sz w:val="22"/>
          <w:szCs w:val="22"/>
        </w:rPr>
        <w:t>原還覆蓋著白雪，因此推薦上山旅遊時準備放</w:t>
      </w:r>
      <w:proofErr w:type="gramStart"/>
      <w:r w:rsidRPr="00C51770">
        <w:rPr>
          <w:rStyle w:val="style21"/>
          <w:rFonts w:hint="eastAsia"/>
          <w:sz w:val="22"/>
          <w:szCs w:val="22"/>
        </w:rPr>
        <w:t>水鞋具</w:t>
      </w:r>
      <w:proofErr w:type="gramEnd"/>
      <w:r w:rsidRPr="00C51770">
        <w:rPr>
          <w:rStyle w:val="style21"/>
          <w:rFonts w:hint="eastAsia"/>
          <w:sz w:val="22"/>
          <w:szCs w:val="22"/>
        </w:rPr>
        <w:t>。由於白雪晃眼，因此準備一付太陽鏡也是不可少的</w:t>
      </w:r>
      <w:r>
        <w:rPr>
          <w:rStyle w:val="style21"/>
          <w:rFonts w:hint="eastAsia"/>
          <w:sz w:val="22"/>
          <w:szCs w:val="22"/>
        </w:rPr>
        <w:t>。</w:t>
      </w:r>
    </w:p>
    <w:p w:rsidR="00391BE8" w:rsidRPr="00FB1D36" w:rsidRDefault="00A85F68" w:rsidP="00FB1D36">
      <w:pPr>
        <w:snapToGrid w:val="0"/>
        <w:rPr>
          <w:rFonts w:ascii="新細明體" w:hAnsi="新細明體" w:cs="新細明體"/>
          <w:color w:val="003300"/>
          <w:sz w:val="22"/>
          <w:szCs w:val="22"/>
        </w:rPr>
      </w:pPr>
      <w:r w:rsidRPr="00C51770">
        <w:rPr>
          <w:rStyle w:val="style21"/>
          <w:rFonts w:hint="eastAsia"/>
          <w:sz w:val="22"/>
          <w:szCs w:val="22"/>
        </w:rPr>
        <w:t>◎</w:t>
      </w:r>
      <w:r w:rsidRPr="00C51770">
        <w:rPr>
          <w:rStyle w:val="style21"/>
          <w:rFonts w:ascii="新細明體" w:hAnsi="新細明體" w:cs="新細明體" w:hint="eastAsia"/>
          <w:sz w:val="22"/>
          <w:szCs w:val="22"/>
        </w:rPr>
        <w:t>立山上午餐風味便當，因屬高海拔地區，物資皆由本地送至立山，</w:t>
      </w:r>
      <w:proofErr w:type="gramStart"/>
      <w:r w:rsidRPr="00C51770">
        <w:rPr>
          <w:rStyle w:val="style21"/>
          <w:rFonts w:ascii="新細明體" w:hAnsi="新細明體" w:cs="新細明體" w:hint="eastAsia"/>
          <w:sz w:val="22"/>
          <w:szCs w:val="22"/>
        </w:rPr>
        <w:t>若菜色</w:t>
      </w:r>
      <w:proofErr w:type="gramEnd"/>
      <w:r w:rsidRPr="00C51770">
        <w:rPr>
          <w:rStyle w:val="style21"/>
          <w:rFonts w:ascii="新細明體" w:hAnsi="新細明體" w:cs="新細明體" w:hint="eastAsia"/>
          <w:sz w:val="22"/>
          <w:szCs w:val="22"/>
        </w:rPr>
        <w:t>單薄之處敬請原諒</w:t>
      </w:r>
      <w:r>
        <w:rPr>
          <w:rStyle w:val="style21"/>
          <w:rFonts w:ascii="新細明體" w:hAnsi="新細明體" w:cs="新細明體" w:hint="eastAsia"/>
          <w:sz w:val="22"/>
          <w:szCs w:val="22"/>
        </w:rPr>
        <w:t>！</w:t>
      </w:r>
    </w:p>
    <w:tbl>
      <w:tblPr>
        <w:tblW w:w="1040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81"/>
        <w:gridCol w:w="3685"/>
        <w:gridCol w:w="4536"/>
      </w:tblGrid>
      <w:tr w:rsidR="0086628B" w:rsidRPr="008427C4" w:rsidTr="00546F19">
        <w:trPr>
          <w:trHeight w:val="330"/>
        </w:trPr>
        <w:tc>
          <w:tcPr>
            <w:tcW w:w="2181"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3685"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午餐：立山九宮格+四人一鍋火鍋</w:t>
            </w:r>
          </w:p>
        </w:tc>
        <w:tc>
          <w:tcPr>
            <w:tcW w:w="4536"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晚餐：</w:t>
            </w:r>
            <w:r w:rsidR="0018795C" w:rsidRPr="0018795C">
              <w:rPr>
                <w:rFonts w:ascii="新細明體" w:hAnsi="新細明體" w:cs="新細明體" w:hint="eastAsia"/>
              </w:rPr>
              <w:t>飯店內自助餐或飯店內會席料理</w:t>
            </w:r>
          </w:p>
        </w:tc>
      </w:tr>
      <w:tr w:rsidR="0086628B" w:rsidRPr="008427C4" w:rsidTr="00546F19">
        <w:trPr>
          <w:trHeight w:val="330"/>
        </w:trPr>
        <w:tc>
          <w:tcPr>
            <w:tcW w:w="10402" w:type="dxa"/>
            <w:gridSpan w:val="3"/>
            <w:tcBorders>
              <w:top w:val="nil"/>
            </w:tcBorders>
            <w:vAlign w:val="center"/>
          </w:tcPr>
          <w:p w:rsidR="00A85F68" w:rsidRDefault="00A85F68" w:rsidP="00A85F68">
            <w:pPr>
              <w:adjustRightInd w:val="0"/>
              <w:snapToGrid w:val="0"/>
              <w:jc w:val="center"/>
              <w:rPr>
                <w:rFonts w:ascii="細明體" w:eastAsia="細明體" w:hAnsi="細明體" w:cs="細明體"/>
                <w:color w:val="000000"/>
                <w:kern w:val="0"/>
                <w:sz w:val="22"/>
                <w:lang w:eastAsia="zh-HK"/>
              </w:rPr>
            </w:pPr>
            <w:r w:rsidRPr="0081039D">
              <w:rPr>
                <w:rFonts w:ascii="細明體" w:eastAsia="細明體" w:hAnsi="細明體" w:cs="細明體" w:hint="eastAsia"/>
                <w:color w:val="000000"/>
                <w:kern w:val="0"/>
                <w:sz w:val="22"/>
              </w:rPr>
              <w:t>宿：</w:t>
            </w:r>
            <w:proofErr w:type="gramStart"/>
            <w:r w:rsidRPr="00E5776E">
              <w:rPr>
                <w:rFonts w:ascii="細明體" w:eastAsia="細明體" w:hAnsi="細明體" w:cs="細明體" w:hint="eastAsia"/>
                <w:color w:val="000000"/>
                <w:kern w:val="0"/>
                <w:sz w:val="22"/>
              </w:rPr>
              <w:t>斑尾東</w:t>
            </w:r>
            <w:proofErr w:type="gramEnd"/>
            <w:r w:rsidRPr="00E5776E">
              <w:rPr>
                <w:rFonts w:ascii="細明體" w:eastAsia="細明體" w:hAnsi="細明體" w:cs="細明體" w:hint="eastAsia"/>
                <w:color w:val="000000"/>
                <w:kern w:val="0"/>
                <w:sz w:val="22"/>
              </w:rPr>
              <w:t>急飯店 或</w:t>
            </w:r>
            <w:r>
              <w:rPr>
                <w:rFonts w:ascii="MS Mincho" w:eastAsia="MS Mincho" w:hAnsi="MS Mincho" w:cs="細明體" w:hint="eastAsia"/>
                <w:color w:val="000000"/>
                <w:kern w:val="0"/>
                <w:sz w:val="22"/>
              </w:rPr>
              <w:t xml:space="preserve">　</w:t>
            </w:r>
            <w:proofErr w:type="gramStart"/>
            <w:r>
              <w:rPr>
                <w:rFonts w:ascii="細明體" w:eastAsia="細明體" w:hAnsi="細明體" w:cs="細明體" w:hint="eastAsia"/>
                <w:color w:val="000000"/>
                <w:kern w:val="0"/>
                <w:sz w:val="22"/>
              </w:rPr>
              <w:t>班尾東</w:t>
            </w:r>
            <w:proofErr w:type="gramEnd"/>
            <w:r>
              <w:rPr>
                <w:rFonts w:ascii="細明體" w:eastAsia="細明體" w:hAnsi="細明體" w:cs="細明體" w:hint="eastAsia"/>
                <w:color w:val="000000"/>
                <w:kern w:val="0"/>
                <w:sz w:val="22"/>
              </w:rPr>
              <w:t>急TANGRAM飯店 或</w:t>
            </w:r>
            <w:r>
              <w:rPr>
                <w:rFonts w:ascii="MS Mincho" w:eastAsia="MS Mincho" w:hAnsi="MS Mincho" w:cs="細明體" w:hint="eastAsia"/>
                <w:color w:val="000000"/>
                <w:kern w:val="0"/>
                <w:sz w:val="22"/>
              </w:rPr>
              <w:t xml:space="preserve">　</w:t>
            </w:r>
            <w:proofErr w:type="gramStart"/>
            <w:r>
              <w:rPr>
                <w:rFonts w:ascii="細明體" w:eastAsia="細明體" w:hAnsi="細明體" w:cs="細明體" w:hint="eastAsia"/>
                <w:color w:val="000000"/>
                <w:kern w:val="0"/>
                <w:sz w:val="22"/>
                <w:lang w:eastAsia="zh-HK"/>
              </w:rPr>
              <w:t>妙高</w:t>
            </w:r>
            <w:proofErr w:type="gramEnd"/>
            <w:r>
              <w:rPr>
                <w:rFonts w:ascii="細明體" w:eastAsia="細明體" w:hAnsi="細明體" w:cs="細明體" w:hint="eastAsia"/>
                <w:color w:val="000000"/>
                <w:kern w:val="0"/>
                <w:sz w:val="22"/>
                <w:lang w:eastAsia="zh-HK"/>
              </w:rPr>
              <w:t>APA</w:t>
            </w:r>
            <w:r>
              <w:rPr>
                <w:rFonts w:ascii="細明體" w:eastAsia="細明體" w:hAnsi="細明體" w:cs="細明體" w:hint="eastAsia"/>
                <w:color w:val="000000"/>
                <w:kern w:val="0"/>
                <w:sz w:val="22"/>
              </w:rPr>
              <w:t xml:space="preserve">飯店 或 </w:t>
            </w:r>
            <w:proofErr w:type="gramStart"/>
            <w:r w:rsidRPr="00CF6BEA">
              <w:rPr>
                <w:rFonts w:ascii="細明體" w:eastAsia="細明體" w:hAnsi="細明體" w:cs="細明體" w:hint="eastAsia"/>
                <w:color w:val="000000"/>
                <w:kern w:val="0"/>
                <w:sz w:val="22"/>
              </w:rPr>
              <w:t>信州松代</w:t>
            </w:r>
            <w:proofErr w:type="gramEnd"/>
            <w:r w:rsidRPr="00CF6BEA">
              <w:rPr>
                <w:rFonts w:ascii="細明體" w:eastAsia="細明體" w:hAnsi="細明體" w:cs="細明體" w:hint="eastAsia"/>
                <w:color w:val="000000"/>
                <w:kern w:val="0"/>
                <w:sz w:val="22"/>
              </w:rPr>
              <w:t>皇家飯店 或</w:t>
            </w:r>
            <w:r>
              <w:rPr>
                <w:rFonts w:ascii="細明體" w:eastAsia="細明體" w:hAnsi="細明體" w:cs="細明體" w:hint="eastAsia"/>
                <w:color w:val="000000"/>
                <w:kern w:val="0"/>
                <w:sz w:val="22"/>
              </w:rPr>
              <w:t xml:space="preserve"> </w:t>
            </w:r>
          </w:p>
          <w:p w:rsidR="0086628B" w:rsidRPr="000B012B" w:rsidRDefault="00A85F68" w:rsidP="00A85F68">
            <w:pPr>
              <w:snapToGrid w:val="0"/>
              <w:jc w:val="center"/>
              <w:rPr>
                <w:rFonts w:ascii="新細明體" w:hAnsi="新細明體" w:cs="新細明體"/>
              </w:rPr>
            </w:pPr>
            <w:r>
              <w:rPr>
                <w:rFonts w:ascii="細明體" w:eastAsia="細明體" w:hAnsi="細明體" w:cs="細明體" w:hint="eastAsia"/>
                <w:color w:val="000000"/>
                <w:kern w:val="0"/>
                <w:sz w:val="22"/>
                <w:lang w:eastAsia="zh-HK"/>
              </w:rPr>
              <w:t xml:space="preserve">或 </w:t>
            </w:r>
            <w:r w:rsidRPr="00E5776E">
              <w:rPr>
                <w:rFonts w:ascii="細明體" w:eastAsia="細明體" w:hAnsi="細明體" w:cs="細明體" w:hint="eastAsia"/>
                <w:color w:val="000000"/>
                <w:kern w:val="0"/>
                <w:sz w:val="22"/>
              </w:rPr>
              <w:t>白馬GREEN PLAZA 或 白馬SIERRA 或</w:t>
            </w:r>
            <w:r>
              <w:rPr>
                <w:rFonts w:ascii="細明體" w:eastAsia="細明體" w:hAnsi="細明體" w:cs="細明體" w:hint="eastAsia"/>
                <w:color w:val="000000"/>
                <w:kern w:val="0"/>
                <w:sz w:val="22"/>
              </w:rPr>
              <w:t xml:space="preserve"> </w:t>
            </w:r>
            <w:r w:rsidRPr="0009343B">
              <w:rPr>
                <w:rFonts w:ascii="細明體" w:eastAsia="細明體" w:hAnsi="細明體" w:cs="細明體" w:hint="eastAsia"/>
                <w:color w:val="000000"/>
                <w:kern w:val="0"/>
                <w:sz w:val="22"/>
              </w:rPr>
              <w:t>同級</w:t>
            </w:r>
          </w:p>
        </w:tc>
      </w:tr>
    </w:tbl>
    <w:p w:rsidR="0071604A" w:rsidRDefault="0071604A" w:rsidP="0071604A">
      <w:pPr>
        <w:adjustRightInd w:val="0"/>
        <w:snapToGrid w:val="0"/>
        <w:rPr>
          <w:rFonts w:ascii="全真顏體" w:eastAsia="全真顏體" w:cs="全真顏體"/>
          <w:b/>
          <w:sz w:val="4"/>
          <w:szCs w:val="4"/>
        </w:rPr>
      </w:pPr>
    </w:p>
    <w:p w:rsidR="0071604A" w:rsidRDefault="0071604A" w:rsidP="0071604A">
      <w:pPr>
        <w:adjustRightInd w:val="0"/>
        <w:snapToGrid w:val="0"/>
        <w:rPr>
          <w:rFonts w:ascii="全真顏體" w:eastAsia="全真顏體" w:cs="全真顏體"/>
          <w:b/>
          <w:sz w:val="4"/>
          <w:szCs w:val="4"/>
        </w:rPr>
      </w:pPr>
    </w:p>
    <w:p w:rsidR="00383B2A" w:rsidRDefault="00383B2A" w:rsidP="00540F3B">
      <w:pPr>
        <w:adjustRightInd w:val="0"/>
        <w:snapToGrid w:val="0"/>
        <w:rPr>
          <w:rFonts w:ascii="全真顏體" w:eastAsia="全真顏體" w:cs="全真顏體"/>
          <w:b/>
          <w:sz w:val="28"/>
          <w:szCs w:val="28"/>
        </w:rPr>
      </w:pPr>
    </w:p>
    <w:p w:rsidR="00CD6961" w:rsidRDefault="00A51939" w:rsidP="00266F6E">
      <w:pPr>
        <w:adjustRightInd w:val="0"/>
        <w:snapToGrid w:val="0"/>
        <w:rPr>
          <w:rFonts w:ascii="細明體" w:eastAsia="細明體" w:hAnsi="細明體" w:cs="全真顏體"/>
          <w:b/>
          <w:sz w:val="28"/>
          <w:szCs w:val="28"/>
        </w:rPr>
      </w:pPr>
      <w:r w:rsidRPr="00FB1D36">
        <w:rPr>
          <w:rFonts w:ascii="細明體" w:eastAsia="細明體" w:hAnsi="細明體" w:cs="全真顏體" w:hint="eastAsia"/>
          <w:b/>
          <w:sz w:val="28"/>
          <w:szCs w:val="28"/>
        </w:rPr>
        <w:t xml:space="preserve">第四天 </w:t>
      </w:r>
      <w:r w:rsidR="00E93189" w:rsidRPr="00FB1D36">
        <w:rPr>
          <w:rFonts w:ascii="細明體" w:eastAsia="細明體" w:hAnsi="細明體" w:cs="全真顏體" w:hint="eastAsia"/>
          <w:b/>
          <w:sz w:val="28"/>
          <w:szCs w:val="28"/>
        </w:rPr>
        <w:t xml:space="preserve"> </w:t>
      </w:r>
      <w:r w:rsidR="00A85F68" w:rsidRPr="00FB1D36">
        <w:rPr>
          <w:rFonts w:ascii="細明體" w:eastAsia="細明體" w:hAnsi="細明體" w:cs="全真顏體" w:hint="eastAsia"/>
          <w:b/>
          <w:sz w:val="28"/>
          <w:szCs w:val="28"/>
        </w:rPr>
        <w:t>飯店</w:t>
      </w:r>
      <w:r w:rsidR="0086628B" w:rsidRPr="00FB1D36">
        <w:rPr>
          <w:rFonts w:ascii="細明體" w:eastAsia="細明體" w:hAnsi="細明體" w:cs="全真顏體" w:hint="eastAsia"/>
          <w:b/>
          <w:sz w:val="28"/>
          <w:szCs w:val="28"/>
        </w:rPr>
        <w:t>→</w:t>
      </w:r>
      <w:r w:rsidR="00CD6961" w:rsidRPr="00CD6961">
        <w:rPr>
          <w:rFonts w:ascii="細明體" w:eastAsia="細明體" w:hAnsi="細明體" w:cs="全真顏體" w:hint="eastAsia"/>
          <w:b/>
          <w:sz w:val="28"/>
          <w:szCs w:val="28"/>
        </w:rPr>
        <w:t>大王</w:t>
      </w:r>
      <w:r w:rsidR="000A0734" w:rsidRPr="00FB1D36">
        <w:rPr>
          <w:rFonts w:ascii="細明體" w:eastAsia="細明體" w:hAnsi="細明體" w:cs="全真顏體" w:hint="eastAsia"/>
          <w:b/>
          <w:sz w:val="28"/>
          <w:szCs w:val="28"/>
          <w:lang w:eastAsia="zh-HK"/>
        </w:rPr>
        <w:t>山葵</w:t>
      </w:r>
      <w:r w:rsidR="00CD6961">
        <w:rPr>
          <w:rFonts w:ascii="細明體" w:eastAsia="細明體" w:hAnsi="細明體" w:cs="全真顏體" w:hint="eastAsia"/>
          <w:b/>
          <w:sz w:val="28"/>
          <w:szCs w:val="28"/>
          <w:lang w:eastAsia="zh-HK"/>
        </w:rPr>
        <w:t>農場</w:t>
      </w:r>
      <w:r w:rsidR="0086628B" w:rsidRPr="00FB1D36">
        <w:rPr>
          <w:rFonts w:ascii="細明體" w:eastAsia="細明體" w:hAnsi="細明體" w:cs="全真顏體" w:hint="eastAsia"/>
          <w:b/>
          <w:sz w:val="28"/>
          <w:szCs w:val="28"/>
        </w:rPr>
        <w:t>→</w:t>
      </w:r>
      <w:r w:rsidR="004D710A" w:rsidRPr="00FB1D36">
        <w:rPr>
          <w:rFonts w:ascii="細明體" w:eastAsia="細明體" w:hAnsi="細明體" w:cs="全真顏體"/>
          <w:b/>
          <w:sz w:val="28"/>
          <w:szCs w:val="28"/>
        </w:rPr>
        <w:t>日本首屈一指的人間仙境</w:t>
      </w:r>
      <w:r w:rsidR="004D710A" w:rsidRPr="00FB1D36">
        <w:rPr>
          <w:rFonts w:ascii="細明體" w:eastAsia="細明體" w:hAnsi="細明體" w:cs="全真顏體" w:hint="eastAsia"/>
          <w:b/>
          <w:sz w:val="28"/>
          <w:szCs w:val="28"/>
        </w:rPr>
        <w:t>～</w:t>
      </w:r>
      <w:r w:rsidR="004D710A" w:rsidRPr="00FB1D36">
        <w:rPr>
          <w:rFonts w:ascii="細明體" w:eastAsia="細明體" w:hAnsi="細明體" w:cs="全真顏體"/>
          <w:b/>
          <w:sz w:val="28"/>
          <w:szCs w:val="28"/>
        </w:rPr>
        <w:t>上高地～途經</w:t>
      </w:r>
      <w:proofErr w:type="gramStart"/>
      <w:r w:rsidR="004D710A" w:rsidRPr="00FB1D36">
        <w:rPr>
          <w:rFonts w:ascii="細明體" w:eastAsia="細明體" w:hAnsi="細明體" w:cs="全真顏體"/>
          <w:b/>
          <w:sz w:val="28"/>
          <w:szCs w:val="28"/>
        </w:rPr>
        <w:t>大正池</w:t>
      </w:r>
      <w:proofErr w:type="gramEnd"/>
      <w:r w:rsidR="004D710A" w:rsidRPr="00FB1D36">
        <w:rPr>
          <w:rFonts w:ascii="細明體" w:eastAsia="細明體" w:hAnsi="細明體" w:cs="全真顏體"/>
          <w:b/>
          <w:sz w:val="28"/>
          <w:szCs w:val="28"/>
        </w:rPr>
        <w:t>～</w:t>
      </w:r>
    </w:p>
    <w:p w:rsidR="008F7B1B" w:rsidRPr="00CD6961" w:rsidRDefault="004D710A" w:rsidP="00540F3B">
      <w:pPr>
        <w:adjustRightInd w:val="0"/>
        <w:snapToGrid w:val="0"/>
        <w:rPr>
          <w:rFonts w:ascii="細明體" w:eastAsia="細明體" w:hAnsi="細明體" w:cs="全真顏體"/>
          <w:b/>
          <w:sz w:val="28"/>
          <w:szCs w:val="28"/>
        </w:rPr>
      </w:pPr>
      <w:r w:rsidRPr="00FB1D36">
        <w:rPr>
          <w:rFonts w:ascii="細明體" w:eastAsia="細明體" w:hAnsi="細明體" w:cs="全真顏體"/>
          <w:b/>
          <w:sz w:val="28"/>
          <w:szCs w:val="28"/>
        </w:rPr>
        <w:t>河童橋</w:t>
      </w:r>
      <w:proofErr w:type="gramStart"/>
      <w:r w:rsidRPr="00FB1D36">
        <w:rPr>
          <w:rFonts w:ascii="細明體" w:eastAsia="細明體" w:hAnsi="細明體" w:cs="全真顏體"/>
          <w:b/>
          <w:sz w:val="28"/>
          <w:szCs w:val="28"/>
        </w:rPr>
        <w:t>【</w:t>
      </w:r>
      <w:proofErr w:type="gramEnd"/>
      <w:r w:rsidRPr="00FB1D36">
        <w:rPr>
          <w:rFonts w:ascii="細明體" w:eastAsia="細明體" w:hAnsi="細明體" w:cs="全真顏體"/>
          <w:b/>
          <w:sz w:val="28"/>
          <w:szCs w:val="28"/>
        </w:rPr>
        <w:t>預定開放期間：4月27日～11月15日</w:t>
      </w:r>
      <w:proofErr w:type="gramStart"/>
      <w:r w:rsidRPr="00FB1D36">
        <w:rPr>
          <w:rFonts w:ascii="細明體" w:eastAsia="細明體" w:hAnsi="細明體" w:cs="全真顏體"/>
          <w:b/>
          <w:sz w:val="28"/>
          <w:szCs w:val="28"/>
        </w:rPr>
        <w:t>】</w:t>
      </w:r>
      <w:proofErr w:type="gramEnd"/>
      <w:r w:rsidRPr="00FB1D36">
        <w:rPr>
          <w:rFonts w:ascii="細明體" w:eastAsia="細明體" w:hAnsi="細明體" w:cs="全真顏體" w:hint="eastAsia"/>
          <w:b/>
          <w:sz w:val="28"/>
          <w:szCs w:val="28"/>
        </w:rPr>
        <w:t>→</w:t>
      </w:r>
      <w:r w:rsidR="000A0734" w:rsidRPr="00FB1D36">
        <w:rPr>
          <w:rFonts w:ascii="細明體" w:eastAsia="細明體" w:hAnsi="細明體" w:cs="全真顏體" w:hint="eastAsia"/>
          <w:b/>
          <w:sz w:val="28"/>
          <w:szCs w:val="28"/>
          <w:lang w:eastAsia="zh-HK"/>
        </w:rPr>
        <w:t>輕井</w:t>
      </w:r>
      <w:proofErr w:type="gramStart"/>
      <w:r w:rsidR="000A0734" w:rsidRPr="00FB1D36">
        <w:rPr>
          <w:rFonts w:ascii="細明體" w:eastAsia="細明體" w:hAnsi="細明體" w:cs="全真顏體" w:hint="eastAsia"/>
          <w:b/>
          <w:sz w:val="28"/>
          <w:szCs w:val="28"/>
          <w:lang w:eastAsia="zh-HK"/>
        </w:rPr>
        <w:t>澤散策</w:t>
      </w:r>
      <w:proofErr w:type="gramEnd"/>
      <w:r w:rsidR="000A0734" w:rsidRPr="00FB1D36">
        <w:rPr>
          <w:rFonts w:ascii="細明體" w:eastAsia="細明體" w:hAnsi="細明體" w:cs="全真顏體"/>
          <w:b/>
          <w:sz w:val="28"/>
          <w:szCs w:val="28"/>
        </w:rPr>
        <w:t>～</w:t>
      </w:r>
      <w:r w:rsidR="000A0734" w:rsidRPr="00FB1D36">
        <w:rPr>
          <w:rFonts w:ascii="細明體" w:eastAsia="細明體" w:hAnsi="細明體" w:cs="全真顏體" w:hint="eastAsia"/>
          <w:b/>
          <w:sz w:val="28"/>
          <w:szCs w:val="28"/>
          <w:lang w:eastAsia="zh-HK"/>
        </w:rPr>
        <w:t>聖保羅教堂</w:t>
      </w:r>
      <w:r w:rsidR="000B012B" w:rsidRPr="00FB1D36">
        <w:rPr>
          <w:rFonts w:ascii="細明體" w:eastAsia="細明體" w:hAnsi="細明體" w:cs="全真顏體" w:hint="eastAsia"/>
          <w:b/>
          <w:sz w:val="28"/>
          <w:szCs w:val="28"/>
        </w:rPr>
        <w:t>→</w:t>
      </w:r>
      <w:r w:rsidR="0086628B" w:rsidRPr="00FB1D36">
        <w:rPr>
          <w:rFonts w:ascii="細明體" w:eastAsia="細明體" w:hAnsi="細明體" w:cs="全真顏體" w:hint="eastAsia"/>
          <w:b/>
          <w:sz w:val="28"/>
          <w:szCs w:val="28"/>
        </w:rPr>
        <w:t>飯店</w:t>
      </w:r>
      <w:r w:rsidR="00CD6961">
        <w:rPr>
          <w:rFonts w:ascii="細明體" w:eastAsia="細明體" w:hAnsi="細明體" w:cs="全真顏體" w:hint="eastAsia"/>
          <w:b/>
          <w:sz w:val="28"/>
          <w:szCs w:val="28"/>
        </w:rPr>
        <w:t xml:space="preserve">                                          </w:t>
      </w:r>
    </w:p>
    <w:p w:rsidR="00BF2B12" w:rsidRDefault="00BF2B12" w:rsidP="00BF2B12">
      <w:pPr>
        <w:adjustRightInd w:val="0"/>
        <w:snapToGrid w:val="0"/>
        <w:ind w:left="140" w:hangingChars="61" w:hanging="140"/>
        <w:jc w:val="both"/>
        <w:rPr>
          <w:rFonts w:ascii="新細明體" w:hAnsi="新細明體" w:cs="細明體"/>
          <w:color w:val="000000"/>
          <w:kern w:val="0"/>
          <w:sz w:val="23"/>
          <w:szCs w:val="23"/>
        </w:rPr>
      </w:pPr>
      <w:r w:rsidRPr="00FD67F4">
        <w:rPr>
          <w:rFonts w:ascii="新細明體" w:hAnsi="新細明體" w:cs="細明體" w:hint="eastAsia"/>
          <w:b/>
          <w:color w:val="FF0000"/>
          <w:kern w:val="0"/>
          <w:sz w:val="23"/>
          <w:szCs w:val="23"/>
        </w:rPr>
        <w:t>【大王山葵農場】</w:t>
      </w:r>
      <w:r w:rsidRPr="0080426A">
        <w:rPr>
          <w:rFonts w:ascii="新細明體" w:hAnsi="新細明體" w:cs="細明體" w:hint="eastAsia"/>
          <w:color w:val="000000"/>
          <w:kern w:val="0"/>
          <w:sz w:val="23"/>
          <w:szCs w:val="23"/>
        </w:rPr>
        <w:t>位於日本長野縣安曇野市，因一年四季氣候涼爽，適合栽種生魚片</w:t>
      </w:r>
      <w:proofErr w:type="gramStart"/>
      <w:r w:rsidRPr="0080426A">
        <w:rPr>
          <w:rFonts w:ascii="新細明體" w:hAnsi="新細明體" w:cs="細明體" w:hint="eastAsia"/>
          <w:color w:val="000000"/>
          <w:kern w:val="0"/>
          <w:sz w:val="23"/>
          <w:szCs w:val="23"/>
        </w:rPr>
        <w:t>的酌料山</w:t>
      </w:r>
      <w:proofErr w:type="gramEnd"/>
      <w:r w:rsidRPr="0080426A">
        <w:rPr>
          <w:rFonts w:ascii="新細明體" w:hAnsi="新細明體" w:cs="細明體" w:hint="eastAsia"/>
          <w:color w:val="000000"/>
          <w:kern w:val="0"/>
          <w:sz w:val="23"/>
          <w:szCs w:val="23"/>
        </w:rPr>
        <w:t>葵，此農場設立於1917年，為日本最大規模的</w:t>
      </w:r>
      <w:proofErr w:type="gramStart"/>
      <w:r w:rsidRPr="0080426A">
        <w:rPr>
          <w:rFonts w:ascii="新細明體" w:hAnsi="新細明體" w:cs="細明體" w:hint="eastAsia"/>
          <w:color w:val="000000"/>
          <w:kern w:val="0"/>
          <w:sz w:val="23"/>
          <w:szCs w:val="23"/>
        </w:rPr>
        <w:t>山葵園</w:t>
      </w:r>
      <w:proofErr w:type="gramEnd"/>
      <w:r w:rsidRPr="0080426A">
        <w:rPr>
          <w:rFonts w:ascii="新細明體" w:hAnsi="新細明體" w:cs="細明體" w:hint="eastAsia"/>
          <w:color w:val="000000"/>
          <w:kern w:val="0"/>
          <w:sz w:val="23"/>
          <w:szCs w:val="23"/>
        </w:rPr>
        <w:t>。每年吸引約120萬訪客</w:t>
      </w:r>
      <w:proofErr w:type="gramStart"/>
      <w:r w:rsidRPr="0080426A">
        <w:rPr>
          <w:rFonts w:ascii="新細明體" w:hAnsi="新細明體" w:cs="細明體" w:hint="eastAsia"/>
          <w:color w:val="000000"/>
          <w:kern w:val="0"/>
          <w:sz w:val="23"/>
          <w:szCs w:val="23"/>
        </w:rPr>
        <w:t>一</w:t>
      </w:r>
      <w:proofErr w:type="gramEnd"/>
      <w:r w:rsidRPr="0080426A">
        <w:rPr>
          <w:rFonts w:ascii="新細明體" w:hAnsi="新細明體" w:cs="細明體" w:hint="eastAsia"/>
          <w:color w:val="000000"/>
          <w:kern w:val="0"/>
          <w:sz w:val="23"/>
          <w:szCs w:val="23"/>
        </w:rPr>
        <w:t>遊，為安</w:t>
      </w:r>
      <w:proofErr w:type="gramStart"/>
      <w:r w:rsidRPr="0080426A">
        <w:rPr>
          <w:rFonts w:ascii="新細明體" w:hAnsi="新細明體" w:cs="細明體" w:hint="eastAsia"/>
          <w:color w:val="000000"/>
          <w:kern w:val="0"/>
          <w:sz w:val="23"/>
          <w:szCs w:val="23"/>
        </w:rPr>
        <w:t>曇</w:t>
      </w:r>
      <w:proofErr w:type="gramEnd"/>
      <w:r w:rsidRPr="0080426A">
        <w:rPr>
          <w:rFonts w:ascii="新細明體" w:hAnsi="新細明體" w:cs="細明體" w:hint="eastAsia"/>
          <w:color w:val="000000"/>
          <w:kern w:val="0"/>
          <w:sz w:val="23"/>
          <w:szCs w:val="23"/>
        </w:rPr>
        <w:t>野著名的觀光景點，同時亦以黑澤明導演之電影「夢」拍攝地點聞名日本全國。</w:t>
      </w:r>
    </w:p>
    <w:p w:rsidR="00266F6E" w:rsidRPr="00DB7481" w:rsidRDefault="00266F6E" w:rsidP="00266F6E">
      <w:pPr>
        <w:snapToGrid w:val="0"/>
        <w:rPr>
          <w:rFonts w:cs="新細明體"/>
        </w:rPr>
      </w:pPr>
      <w:r w:rsidRPr="00266F6E">
        <w:rPr>
          <w:rFonts w:ascii="新細明體" w:hAnsi="新細明體" w:cs="新細明體"/>
          <w:b/>
          <w:bCs/>
          <w:color w:val="FF0000"/>
        </w:rPr>
        <w:t>【上高地】</w:t>
      </w:r>
      <w:r w:rsidRPr="00DB7481">
        <w:rPr>
          <w:rFonts w:cs="新細明體"/>
        </w:rPr>
        <w:t>被日本人</w:t>
      </w:r>
      <w:proofErr w:type="gramStart"/>
      <w:r w:rsidRPr="00DB7481">
        <w:rPr>
          <w:rFonts w:cs="新細明體"/>
        </w:rPr>
        <w:t>視作神的</w:t>
      </w:r>
      <w:proofErr w:type="gramEnd"/>
      <w:r w:rsidRPr="00DB7481">
        <w:rPr>
          <w:rFonts w:cs="新細明體"/>
        </w:rPr>
        <w:t>故鄉，上高地是標高約</w:t>
      </w:r>
      <w:r w:rsidRPr="00DB7481">
        <w:rPr>
          <w:rFonts w:cs="新細明體"/>
        </w:rPr>
        <w:t>1500</w:t>
      </w:r>
      <w:r w:rsidRPr="00DB7481">
        <w:rPr>
          <w:rFonts w:cs="新細明體"/>
        </w:rPr>
        <w:t>公尺的小盆地，四周</w:t>
      </w:r>
      <w:proofErr w:type="gramStart"/>
      <w:r w:rsidRPr="00DB7481">
        <w:rPr>
          <w:rFonts w:cs="新細明體"/>
        </w:rPr>
        <w:t>被燒岳</w:t>
      </w:r>
      <w:proofErr w:type="gramEnd"/>
      <w:r w:rsidRPr="00DB7481">
        <w:rPr>
          <w:rFonts w:cs="新細明體"/>
        </w:rPr>
        <w:t>、常念山脈、穗高連峰等高山環抱，屬於中部山嶽國立公園。古時被稱為</w:t>
      </w:r>
      <w:r w:rsidRPr="00DB7481">
        <w:rPr>
          <w:rFonts w:cs="新細明體"/>
        </w:rPr>
        <w:t xml:space="preserve"> "</w:t>
      </w:r>
      <w:proofErr w:type="gramStart"/>
      <w:r w:rsidRPr="00DB7481">
        <w:rPr>
          <w:rFonts w:cs="新細明體"/>
        </w:rPr>
        <w:t>神鄉地</w:t>
      </w:r>
      <w:proofErr w:type="gramEnd"/>
      <w:r w:rsidRPr="00DB7481">
        <w:rPr>
          <w:rFonts w:cs="新細明體"/>
        </w:rPr>
        <w:t>"</w:t>
      </w:r>
      <w:r w:rsidRPr="00DB7481">
        <w:rPr>
          <w:rFonts w:cs="新細明體"/>
        </w:rPr>
        <w:t>，相傳是神居住的地方。經</w:t>
      </w:r>
      <w:r w:rsidRPr="00DB7481">
        <w:rPr>
          <w:rFonts w:cs="新細明體"/>
        </w:rPr>
        <w:t>19</w:t>
      </w:r>
      <w:r w:rsidRPr="00DB7481">
        <w:rPr>
          <w:rFonts w:cs="新細明體"/>
        </w:rPr>
        <w:t>世紀之英國傳教士兼登山</w:t>
      </w:r>
      <w:proofErr w:type="gramStart"/>
      <w:r w:rsidRPr="00DB7481">
        <w:rPr>
          <w:rFonts w:cs="新細明體"/>
        </w:rPr>
        <w:t>家沃思特</w:t>
      </w:r>
      <w:r w:rsidRPr="00DB7481">
        <w:rPr>
          <w:rFonts w:cs="新細明體"/>
        </w:rPr>
        <w:t>•</w:t>
      </w:r>
      <w:proofErr w:type="gramEnd"/>
      <w:r w:rsidRPr="00DB7481">
        <w:rPr>
          <w:rFonts w:cs="新細明體"/>
        </w:rPr>
        <w:t>威斯頓的介紹而廣被全世界的登山家所知，成為日本著名的風景勝地。這一帶被白樺、落葉松等的原始森林環繞，</w:t>
      </w:r>
      <w:proofErr w:type="gramStart"/>
      <w:r w:rsidRPr="00DB7481">
        <w:rPr>
          <w:rFonts w:cs="新細明體"/>
        </w:rPr>
        <w:t>大正池</w:t>
      </w:r>
      <w:proofErr w:type="gramEnd"/>
      <w:r w:rsidRPr="00DB7481">
        <w:rPr>
          <w:rFonts w:cs="新細明體"/>
        </w:rPr>
        <w:t>、田代池、</w:t>
      </w:r>
      <w:proofErr w:type="gramStart"/>
      <w:r w:rsidRPr="00DB7481">
        <w:rPr>
          <w:rFonts w:cs="新細明體"/>
        </w:rPr>
        <w:t>明神池等</w:t>
      </w:r>
      <w:proofErr w:type="gramEnd"/>
      <w:r w:rsidRPr="00DB7481">
        <w:rPr>
          <w:rFonts w:cs="新細明體"/>
        </w:rPr>
        <w:t>分佈在</w:t>
      </w:r>
      <w:proofErr w:type="gramStart"/>
      <w:r w:rsidRPr="00DB7481">
        <w:rPr>
          <w:rFonts w:cs="新細明體"/>
        </w:rPr>
        <w:t>其間，</w:t>
      </w:r>
      <w:proofErr w:type="gramEnd"/>
      <w:r w:rsidRPr="00DB7481">
        <w:rPr>
          <w:rFonts w:cs="新細明體"/>
        </w:rPr>
        <w:t>與高聳的各山群的雄姿一起構成了極美的景色。</w:t>
      </w:r>
      <w:proofErr w:type="gramStart"/>
      <w:r w:rsidRPr="00DB7481">
        <w:rPr>
          <w:rFonts w:cs="新細明體"/>
        </w:rPr>
        <w:t>大正池是</w:t>
      </w:r>
      <w:proofErr w:type="gramEnd"/>
      <w:r w:rsidRPr="00DB7481">
        <w:rPr>
          <w:rFonts w:cs="新細明體"/>
        </w:rPr>
        <w:t>20</w:t>
      </w:r>
      <w:r w:rsidRPr="00DB7481">
        <w:rPr>
          <w:rFonts w:cs="新細明體"/>
        </w:rPr>
        <w:t>世紀初由於燒</w:t>
      </w:r>
      <w:proofErr w:type="gramStart"/>
      <w:r w:rsidRPr="00DB7481">
        <w:rPr>
          <w:rFonts w:cs="新細明體"/>
        </w:rPr>
        <w:t>嶽</w:t>
      </w:r>
      <w:proofErr w:type="gramEnd"/>
      <w:r w:rsidRPr="00DB7481">
        <w:rPr>
          <w:rFonts w:cs="新細明體"/>
        </w:rPr>
        <w:t>的噴火、</w:t>
      </w:r>
      <w:proofErr w:type="gramStart"/>
      <w:r w:rsidRPr="00DB7481">
        <w:rPr>
          <w:rFonts w:cs="新細明體"/>
        </w:rPr>
        <w:t>梓川受堵所形成的池</w:t>
      </w:r>
      <w:proofErr w:type="gramEnd"/>
      <w:r w:rsidRPr="00DB7481">
        <w:rPr>
          <w:rFonts w:cs="新細明體"/>
        </w:rPr>
        <w:t>。其藍色的水面上突顯的枯樹與周圍構成一種獨特的風景。而搭建在</w:t>
      </w:r>
      <w:proofErr w:type="gramStart"/>
      <w:r w:rsidRPr="00DB7481">
        <w:rPr>
          <w:rFonts w:cs="新細明體"/>
        </w:rPr>
        <w:t>梓</w:t>
      </w:r>
      <w:proofErr w:type="gramEnd"/>
      <w:r w:rsidRPr="00DB7481">
        <w:rPr>
          <w:rFonts w:cs="新細明體"/>
        </w:rPr>
        <w:t>川上的河</w:t>
      </w:r>
      <w:proofErr w:type="gramStart"/>
      <w:r w:rsidRPr="00DB7481">
        <w:rPr>
          <w:rFonts w:cs="新細明體"/>
        </w:rPr>
        <w:t>童橋現</w:t>
      </w:r>
      <w:proofErr w:type="gramEnd"/>
      <w:r w:rsidRPr="00DB7481">
        <w:rPr>
          <w:rFonts w:cs="新細明體"/>
        </w:rPr>
        <w:t>已成為上高地的標誌；</w:t>
      </w:r>
      <w:proofErr w:type="gramStart"/>
      <w:r w:rsidRPr="00DB7481">
        <w:rPr>
          <w:rFonts w:cs="新細明體"/>
        </w:rPr>
        <w:t>河童橋長</w:t>
      </w:r>
      <w:proofErr w:type="gramEnd"/>
      <w:r w:rsidRPr="00DB7481">
        <w:rPr>
          <w:rFonts w:cs="新細明體"/>
        </w:rPr>
        <w:t>36.6M</w:t>
      </w:r>
      <w:r w:rsidRPr="00DB7481">
        <w:rPr>
          <w:rFonts w:cs="新細明體"/>
        </w:rPr>
        <w:t>、寬</w:t>
      </w:r>
      <w:r w:rsidRPr="00DB7481">
        <w:rPr>
          <w:rFonts w:cs="新細明體"/>
        </w:rPr>
        <w:t>3.1M</w:t>
      </w:r>
      <w:r w:rsidRPr="00DB7481">
        <w:rPr>
          <w:rFonts w:cs="新細明體"/>
        </w:rPr>
        <w:t>，</w:t>
      </w:r>
      <w:proofErr w:type="gramStart"/>
      <w:r w:rsidRPr="00DB7481">
        <w:rPr>
          <w:rFonts w:cs="新細明體"/>
        </w:rPr>
        <w:t>為木制的</w:t>
      </w:r>
      <w:proofErr w:type="gramEnd"/>
      <w:r w:rsidRPr="00DB7481">
        <w:rPr>
          <w:rFonts w:cs="新細明體"/>
        </w:rPr>
        <w:t>吊橋。站在橋上看著眼前</w:t>
      </w:r>
      <w:proofErr w:type="gramStart"/>
      <w:r w:rsidRPr="00DB7481">
        <w:rPr>
          <w:rFonts w:cs="新細明體"/>
        </w:rPr>
        <w:t>聳立的穗高連峰</w:t>
      </w:r>
      <w:proofErr w:type="gramEnd"/>
      <w:r w:rsidRPr="00DB7481">
        <w:rPr>
          <w:rFonts w:cs="新細明體"/>
        </w:rPr>
        <w:t>，遠眺南面燒岳</w:t>
      </w:r>
      <w:proofErr w:type="gramStart"/>
      <w:r w:rsidRPr="00DB7481">
        <w:rPr>
          <w:rFonts w:cs="新細明體"/>
        </w:rPr>
        <w:t>嫋嫋</w:t>
      </w:r>
      <w:proofErr w:type="gramEnd"/>
      <w:r w:rsidRPr="00DB7481">
        <w:rPr>
          <w:rFonts w:cs="新細明體"/>
        </w:rPr>
        <w:t>上升的白煙，被稱為上高地最好的風景勝地，真是宛如人間仙境。</w:t>
      </w:r>
    </w:p>
    <w:p w:rsidR="00266F6E" w:rsidRPr="00FA20E0" w:rsidRDefault="00266F6E" w:rsidP="00266F6E">
      <w:pPr>
        <w:snapToGrid w:val="0"/>
        <w:rPr>
          <w:rFonts w:ascii="微軟正黑體" w:eastAsia="微軟正黑體" w:hAnsi="微軟正黑體" w:cs="細明體"/>
          <w:b/>
          <w:color w:val="0000FF"/>
          <w:kern w:val="0"/>
          <w:sz w:val="23"/>
          <w:szCs w:val="23"/>
        </w:rPr>
      </w:pPr>
      <w:r w:rsidRPr="00FA20E0">
        <w:rPr>
          <w:rFonts w:ascii="微軟正黑體" w:eastAsia="微軟正黑體" w:hAnsi="微軟正黑體" w:cs="細明體" w:hint="eastAsia"/>
          <w:b/>
          <w:color w:val="0000FF"/>
          <w:kern w:val="0"/>
          <w:sz w:val="23"/>
          <w:szCs w:val="23"/>
        </w:rPr>
        <w:t>※備註1：上高地</w:t>
      </w:r>
      <w:r w:rsidRPr="00FA20E0">
        <w:rPr>
          <w:rFonts w:ascii="微軟正黑體" w:eastAsia="微軟正黑體" w:hAnsi="微軟正黑體" w:cs="細明體"/>
          <w:b/>
          <w:color w:val="0000FF"/>
          <w:kern w:val="0"/>
          <w:sz w:val="23"/>
          <w:szCs w:val="23"/>
        </w:rPr>
        <w:t>預定開放期間：4月</w:t>
      </w:r>
      <w:r w:rsidRPr="00FA20E0">
        <w:rPr>
          <w:rFonts w:ascii="微軟正黑體" w:eastAsia="微軟正黑體" w:hAnsi="微軟正黑體" w:cs="細明體" w:hint="eastAsia"/>
          <w:b/>
          <w:color w:val="0000FF"/>
          <w:kern w:val="0"/>
          <w:sz w:val="23"/>
          <w:szCs w:val="23"/>
        </w:rPr>
        <w:t>27</w:t>
      </w:r>
      <w:r w:rsidRPr="00FA20E0">
        <w:rPr>
          <w:rFonts w:ascii="微軟正黑體" w:eastAsia="微軟正黑體" w:hAnsi="微軟正黑體" w:cs="細明體"/>
          <w:b/>
          <w:color w:val="0000FF"/>
          <w:kern w:val="0"/>
          <w:sz w:val="23"/>
          <w:szCs w:val="23"/>
        </w:rPr>
        <w:t>日～11月15日，若上高地</w:t>
      </w:r>
      <w:r w:rsidRPr="00FA20E0">
        <w:rPr>
          <w:rFonts w:ascii="微軟正黑體" w:eastAsia="微軟正黑體" w:hAnsi="微軟正黑體" w:cs="細明體" w:hint="eastAsia"/>
          <w:b/>
          <w:color w:val="0000FF"/>
          <w:kern w:val="0"/>
          <w:sz w:val="23"/>
          <w:szCs w:val="23"/>
        </w:rPr>
        <w:t>尚未開放、氣</w:t>
      </w:r>
      <w:r w:rsidRPr="00FA20E0">
        <w:rPr>
          <w:rFonts w:ascii="微軟正黑體" w:eastAsia="微軟正黑體" w:hAnsi="微軟正黑體" w:cs="細明體"/>
          <w:b/>
          <w:color w:val="0000FF"/>
          <w:kern w:val="0"/>
          <w:sz w:val="23"/>
          <w:szCs w:val="23"/>
        </w:rPr>
        <w:t>候及路況等因素無法入內時，行程將改往【</w:t>
      </w:r>
      <w:r w:rsidR="00066058" w:rsidRPr="00FA20E0">
        <w:rPr>
          <w:rFonts w:ascii="微軟正黑體" w:eastAsia="微軟正黑體" w:hAnsi="微軟正黑體" w:cs="細明體" w:hint="eastAsia"/>
          <w:b/>
          <w:color w:val="0000FF"/>
          <w:kern w:val="0"/>
          <w:sz w:val="23"/>
          <w:szCs w:val="23"/>
          <w:lang w:eastAsia="zh-HK"/>
        </w:rPr>
        <w:t>松本城</w:t>
      </w:r>
      <w:r w:rsidRPr="00FA20E0">
        <w:rPr>
          <w:rFonts w:ascii="微軟正黑體" w:eastAsia="微軟正黑體" w:hAnsi="微軟正黑體" w:cs="細明體"/>
          <w:b/>
          <w:color w:val="0000FF"/>
          <w:kern w:val="0"/>
          <w:sz w:val="23"/>
          <w:szCs w:val="23"/>
        </w:rPr>
        <w:t>】</w:t>
      </w:r>
      <w:r w:rsidRPr="00FA20E0">
        <w:rPr>
          <w:rFonts w:ascii="微軟正黑體" w:eastAsia="微軟正黑體" w:hAnsi="微軟正黑體" w:cs="細明體" w:hint="eastAsia"/>
          <w:b/>
          <w:color w:val="0000FF"/>
          <w:kern w:val="0"/>
          <w:sz w:val="23"/>
          <w:szCs w:val="23"/>
        </w:rPr>
        <w:t>+【</w:t>
      </w:r>
      <w:r w:rsidR="00066058" w:rsidRPr="00FA20E0">
        <w:rPr>
          <w:rFonts w:ascii="微軟正黑體" w:eastAsia="微軟正黑體" w:hAnsi="微軟正黑體" w:cs="細明體" w:hint="eastAsia"/>
          <w:b/>
          <w:color w:val="0000FF"/>
          <w:kern w:val="0"/>
          <w:sz w:val="23"/>
          <w:szCs w:val="23"/>
        </w:rPr>
        <w:t>草津湯田景觀</w:t>
      </w:r>
      <w:r w:rsidRPr="00FA20E0">
        <w:rPr>
          <w:rFonts w:ascii="微軟正黑體" w:eastAsia="微軟正黑體" w:hAnsi="微軟正黑體" w:cs="細明體" w:hint="eastAsia"/>
          <w:b/>
          <w:color w:val="0000FF"/>
          <w:kern w:val="0"/>
          <w:sz w:val="23"/>
          <w:szCs w:val="23"/>
        </w:rPr>
        <w:t>】</w:t>
      </w:r>
      <w:r w:rsidR="00066058" w:rsidRPr="00FA20E0">
        <w:rPr>
          <w:rFonts w:ascii="微軟正黑體" w:eastAsia="微軟正黑體" w:hAnsi="微軟正黑體" w:cs="細明體"/>
          <w:b/>
          <w:color w:val="0000FF"/>
          <w:kern w:val="0"/>
          <w:sz w:val="23"/>
          <w:szCs w:val="23"/>
        </w:rPr>
        <w:t>，敬請</w:t>
      </w:r>
      <w:r w:rsidR="00066058" w:rsidRPr="00FA20E0">
        <w:rPr>
          <w:rFonts w:ascii="微軟正黑體" w:eastAsia="微軟正黑體" w:hAnsi="微軟正黑體" w:cs="細明體" w:hint="eastAsia"/>
          <w:b/>
          <w:color w:val="0000FF"/>
          <w:kern w:val="0"/>
          <w:sz w:val="23"/>
          <w:szCs w:val="23"/>
          <w:lang w:eastAsia="zh-HK"/>
        </w:rPr>
        <w:t>諒</w:t>
      </w:r>
      <w:r w:rsidRPr="00FA20E0">
        <w:rPr>
          <w:rFonts w:ascii="微軟正黑體" w:eastAsia="微軟正黑體" w:hAnsi="微軟正黑體" w:cs="細明體"/>
          <w:b/>
          <w:color w:val="0000FF"/>
          <w:kern w:val="0"/>
          <w:sz w:val="23"/>
          <w:szCs w:val="23"/>
        </w:rPr>
        <w:t>解。</w:t>
      </w:r>
    </w:p>
    <w:p w:rsidR="00266F6E" w:rsidRPr="00FA20E0" w:rsidRDefault="00266F6E" w:rsidP="00266F6E">
      <w:pPr>
        <w:snapToGrid w:val="0"/>
        <w:rPr>
          <w:rFonts w:ascii="微軟正黑體" w:eastAsia="微軟正黑體" w:hAnsi="微軟正黑體" w:cs="細明體"/>
          <w:b/>
          <w:color w:val="0000FF"/>
          <w:kern w:val="0"/>
          <w:sz w:val="23"/>
          <w:szCs w:val="23"/>
        </w:rPr>
      </w:pPr>
      <w:r w:rsidRPr="00FA20E0">
        <w:rPr>
          <w:rFonts w:ascii="微軟正黑體" w:eastAsia="微軟正黑體" w:hAnsi="微軟正黑體" w:cs="細明體" w:hint="eastAsia"/>
          <w:b/>
          <w:color w:val="0000FF"/>
          <w:kern w:val="0"/>
          <w:sz w:val="23"/>
          <w:szCs w:val="23"/>
        </w:rPr>
        <w:t>※備註2：因上高地為了環境保護的關係，在人多的假日或特定的日期，使行</w:t>
      </w:r>
      <w:proofErr w:type="gramStart"/>
      <w:r w:rsidRPr="00FA20E0">
        <w:rPr>
          <w:rFonts w:ascii="微軟正黑體" w:eastAsia="微軟正黑體" w:hAnsi="微軟正黑體" w:cs="細明體" w:hint="eastAsia"/>
          <w:b/>
          <w:color w:val="0000FF"/>
          <w:kern w:val="0"/>
          <w:sz w:val="23"/>
          <w:szCs w:val="23"/>
        </w:rPr>
        <w:t>節能減碳的</w:t>
      </w:r>
      <w:proofErr w:type="gramEnd"/>
      <w:r w:rsidRPr="00FA20E0">
        <w:rPr>
          <w:rFonts w:ascii="微軟正黑體" w:eastAsia="微軟正黑體" w:hAnsi="微軟正黑體" w:cs="細明體" w:hint="eastAsia"/>
          <w:b/>
          <w:color w:val="0000FF"/>
          <w:kern w:val="0"/>
          <w:sz w:val="23"/>
          <w:szCs w:val="23"/>
        </w:rPr>
        <w:t>活動一般的觀光巴士不能進入上高地，必需要換搭另一台由上高地準備的</w:t>
      </w:r>
      <w:proofErr w:type="gramStart"/>
      <w:r w:rsidRPr="00FA20E0">
        <w:rPr>
          <w:rFonts w:ascii="微軟正黑體" w:eastAsia="微軟正黑體" w:hAnsi="微軟正黑體" w:cs="細明體" w:hint="eastAsia"/>
          <w:b/>
          <w:color w:val="0000FF"/>
          <w:kern w:val="0"/>
          <w:sz w:val="23"/>
          <w:szCs w:val="23"/>
        </w:rPr>
        <w:t>節能減碳巴士</w:t>
      </w:r>
      <w:proofErr w:type="gramEnd"/>
      <w:r w:rsidRPr="00FA20E0">
        <w:rPr>
          <w:rFonts w:ascii="微軟正黑體" w:eastAsia="微軟正黑體" w:hAnsi="微軟正黑體" w:cs="細明體" w:hint="eastAsia"/>
          <w:b/>
          <w:color w:val="0000FF"/>
          <w:kern w:val="0"/>
          <w:sz w:val="23"/>
          <w:szCs w:val="23"/>
        </w:rPr>
        <w:t>，因而有時同一團無法搭同一台巴士或與當地旅客</w:t>
      </w:r>
      <w:proofErr w:type="gramStart"/>
      <w:r w:rsidRPr="00FA20E0">
        <w:rPr>
          <w:rFonts w:ascii="微軟正黑體" w:eastAsia="微軟正黑體" w:hAnsi="微軟正黑體" w:cs="細明體" w:hint="eastAsia"/>
          <w:b/>
          <w:color w:val="0000FF"/>
          <w:kern w:val="0"/>
          <w:sz w:val="23"/>
          <w:szCs w:val="23"/>
        </w:rPr>
        <w:t>併</w:t>
      </w:r>
      <w:proofErr w:type="gramEnd"/>
      <w:r w:rsidRPr="00FA20E0">
        <w:rPr>
          <w:rFonts w:ascii="微軟正黑體" w:eastAsia="微軟正黑體" w:hAnsi="微軟正黑體" w:cs="細明體" w:hint="eastAsia"/>
          <w:b/>
          <w:color w:val="0000FF"/>
          <w:kern w:val="0"/>
          <w:sz w:val="23"/>
          <w:szCs w:val="23"/>
        </w:rPr>
        <w:t>同一輛巴士的可能，敬請了解！</w:t>
      </w:r>
    </w:p>
    <w:p w:rsidR="00284546" w:rsidRDefault="00284546" w:rsidP="003D75EE">
      <w:pPr>
        <w:adjustRightInd w:val="0"/>
        <w:snapToGrid w:val="0"/>
        <w:rPr>
          <w:rFonts w:ascii="Arial" w:hAnsi="Arial" w:cs="Arial"/>
          <w:b/>
          <w:bCs/>
          <w:color w:val="FF0000"/>
          <w:sz w:val="22"/>
          <w:szCs w:val="22"/>
        </w:rPr>
      </w:pPr>
      <w:r w:rsidRPr="00284546">
        <w:rPr>
          <w:rFonts w:ascii="新細明體" w:hAnsi="新細明體" w:cs="新細明體" w:hint="eastAsia"/>
          <w:b/>
          <w:bCs/>
          <w:color w:val="FF0000"/>
        </w:rPr>
        <w:t>【</w:t>
      </w:r>
      <w:r w:rsidRPr="00284546">
        <w:rPr>
          <w:b/>
          <w:bCs/>
          <w:color w:val="FF0000"/>
        </w:rPr>
        <w:t>輕井澤</w:t>
      </w:r>
      <w:r w:rsidRPr="00284546">
        <w:rPr>
          <w:rFonts w:ascii="新細明體" w:hAnsi="新細明體" w:cs="新細明體" w:hint="eastAsia"/>
          <w:b/>
          <w:bCs/>
          <w:color w:val="FF0000"/>
        </w:rPr>
        <w:t>】</w:t>
      </w:r>
      <w:r w:rsidRPr="005B419C">
        <w:rPr>
          <w:rFonts w:ascii="新細明體" w:cs="新細明體"/>
        </w:rPr>
        <w:t>位於長野縣，茂盛的樹林與潺潺流水圍繞，歐洲風味的建築與宜人的氣候，自古以來便是日本天皇最鍾愛的度假勝地，也是文人們尋找創作靈感的夢幻仙境。輕井澤擁有相當豐富的觀光資源，賞花、泡湯、</w:t>
      </w:r>
      <w:proofErr w:type="gramStart"/>
      <w:r w:rsidRPr="005B419C">
        <w:rPr>
          <w:rFonts w:ascii="新細明體" w:cs="新細明體"/>
        </w:rPr>
        <w:t>賞楓或滑雪</w:t>
      </w:r>
      <w:proofErr w:type="gramEnd"/>
      <w:r w:rsidRPr="005B419C">
        <w:rPr>
          <w:rFonts w:ascii="新細明體" w:cs="新細明體"/>
        </w:rPr>
        <w:t>，甚至購物等應有盡有，是一年四季皆適宜探訪的地點。輕井澤的美絕對值得花時間一一品味！</w:t>
      </w:r>
    </w:p>
    <w:p w:rsidR="00BC7DE2" w:rsidRPr="00FB1D36" w:rsidRDefault="00284546" w:rsidP="00284546">
      <w:pPr>
        <w:adjustRightInd w:val="0"/>
        <w:snapToGrid w:val="0"/>
        <w:rPr>
          <w:rFonts w:ascii="新細明體" w:cs="新細明體"/>
        </w:rPr>
      </w:pPr>
      <w:r w:rsidRPr="00284546">
        <w:rPr>
          <w:rFonts w:ascii="新細明體" w:hAnsi="新細明體" w:cs="新細明體" w:hint="eastAsia"/>
          <w:b/>
          <w:bCs/>
          <w:color w:val="FF0000"/>
        </w:rPr>
        <w:t>【聖保羅教堂】</w:t>
      </w:r>
      <w:r w:rsidRPr="005B419C">
        <w:rPr>
          <w:rFonts w:ascii="新細明體" w:cs="新細明體" w:hint="eastAsia"/>
        </w:rPr>
        <w:t>近代建築巨匠</w:t>
      </w:r>
      <w:proofErr w:type="gramStart"/>
      <w:r w:rsidRPr="005B419C">
        <w:rPr>
          <w:rFonts w:ascii="新細明體" w:cs="新細明體" w:hint="eastAsia"/>
        </w:rPr>
        <w:t>安東尼雷蒙</w:t>
      </w:r>
      <w:proofErr w:type="gramEnd"/>
      <w:r w:rsidRPr="005B419C">
        <w:rPr>
          <w:rFonts w:ascii="新細明體" w:cs="新細明體" w:hint="eastAsia"/>
        </w:rPr>
        <w:t>，因設計本教堂而得獎，獨特質樸的造型、被認定為輕井澤的象徵。然後以教堂為起點、有林蔭小徑可休閒散步。</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889"/>
        <w:gridCol w:w="2835"/>
        <w:gridCol w:w="4508"/>
      </w:tblGrid>
      <w:tr w:rsidR="0086628B" w:rsidRPr="008427C4" w:rsidTr="000B012B">
        <w:trPr>
          <w:trHeight w:val="330"/>
        </w:trPr>
        <w:tc>
          <w:tcPr>
            <w:tcW w:w="2889"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2835"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午餐：日式精緻料理</w:t>
            </w:r>
          </w:p>
        </w:tc>
        <w:tc>
          <w:tcPr>
            <w:tcW w:w="4508"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晚餐：飯店內會席料理或</w:t>
            </w:r>
            <w:r w:rsidR="00CA2308" w:rsidRPr="00732223">
              <w:rPr>
                <w:rFonts w:ascii="新細明體" w:hAnsi="新細明體" w:cs="新細明體" w:hint="eastAsia"/>
              </w:rPr>
              <w:t>飯店內</w:t>
            </w:r>
            <w:r w:rsidRPr="00732223">
              <w:rPr>
                <w:rFonts w:ascii="新細明體" w:hAnsi="新細明體" w:cs="新細明體" w:hint="eastAsia"/>
              </w:rPr>
              <w:t>自助餐</w:t>
            </w:r>
          </w:p>
        </w:tc>
      </w:tr>
      <w:tr w:rsidR="0086628B" w:rsidRPr="008427C4" w:rsidTr="005E26C6">
        <w:trPr>
          <w:trHeight w:val="330"/>
        </w:trPr>
        <w:tc>
          <w:tcPr>
            <w:tcW w:w="10232" w:type="dxa"/>
            <w:gridSpan w:val="3"/>
            <w:tcBorders>
              <w:top w:val="nil"/>
            </w:tcBorders>
            <w:vAlign w:val="center"/>
          </w:tcPr>
          <w:p w:rsidR="0086628B" w:rsidRPr="00732223" w:rsidRDefault="004D710A" w:rsidP="00BC7DE2">
            <w:pPr>
              <w:snapToGrid w:val="0"/>
              <w:jc w:val="center"/>
              <w:rPr>
                <w:rFonts w:ascii="新細明體" w:hAnsi="新細明體" w:cs="新細明體"/>
              </w:rPr>
            </w:pPr>
            <w:r w:rsidRPr="00732223">
              <w:rPr>
                <w:rFonts w:ascii="新細明體" w:hAnsi="新細明體" w:cs="新細明體" w:hint="eastAsia"/>
              </w:rPr>
              <w:lastRenderedPageBreak/>
              <w:t>宿：輕井澤1130飯店 或 輕井澤GREEN PLAZA飯店 或 PALCALL</w:t>
            </w:r>
            <w:proofErr w:type="gramStart"/>
            <w:r w:rsidRPr="00732223">
              <w:rPr>
                <w:rFonts w:ascii="新細明體" w:hAnsi="新細明體" w:cs="新細明體" w:hint="eastAsia"/>
              </w:rPr>
              <w:t>嬬</w:t>
            </w:r>
            <w:proofErr w:type="gramEnd"/>
            <w:r w:rsidRPr="00732223">
              <w:rPr>
                <w:rFonts w:ascii="新細明體" w:hAnsi="新細明體" w:cs="新細明體" w:hint="eastAsia"/>
              </w:rPr>
              <w:t>戀飯店 或同級</w:t>
            </w:r>
          </w:p>
        </w:tc>
      </w:tr>
    </w:tbl>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Pr="00FB1D36" w:rsidRDefault="00A51939" w:rsidP="0071604A">
      <w:pPr>
        <w:pStyle w:val="a3"/>
        <w:snapToGrid w:val="0"/>
        <w:ind w:leftChars="0" w:left="0"/>
        <w:rPr>
          <w:rFonts w:ascii="細明體" w:eastAsia="細明體" w:hAnsi="細明體" w:cs="全真顏體"/>
          <w:b/>
          <w:sz w:val="28"/>
          <w:szCs w:val="28"/>
        </w:rPr>
      </w:pPr>
      <w:r w:rsidRPr="00FB1D36">
        <w:rPr>
          <w:rFonts w:ascii="細明體" w:eastAsia="細明體" w:hAnsi="細明體" w:cs="全真顏體" w:hint="eastAsia"/>
          <w:b/>
          <w:sz w:val="28"/>
          <w:szCs w:val="28"/>
        </w:rPr>
        <w:t>第五</w:t>
      </w:r>
      <w:r w:rsidR="0086628B" w:rsidRPr="00FB1D36">
        <w:rPr>
          <w:rFonts w:ascii="細明體" w:eastAsia="細明體" w:hAnsi="細明體" w:cs="全真顏體" w:hint="eastAsia"/>
          <w:b/>
          <w:sz w:val="28"/>
          <w:szCs w:val="28"/>
        </w:rPr>
        <w:t>天</w:t>
      </w:r>
      <w:r w:rsidR="0086628B" w:rsidRPr="00FB1D36">
        <w:rPr>
          <w:rFonts w:ascii="細明體" w:eastAsia="細明體" w:hAnsi="細明體" w:cs="細明體" w:hint="eastAsia"/>
          <w:b/>
          <w:sz w:val="28"/>
          <w:szCs w:val="28"/>
        </w:rPr>
        <w:t xml:space="preserve"> </w:t>
      </w:r>
      <w:r w:rsidR="00E93189" w:rsidRPr="00FB1D36">
        <w:rPr>
          <w:rFonts w:ascii="細明體" w:eastAsia="細明體" w:hAnsi="細明體" w:cs="細明體" w:hint="eastAsia"/>
          <w:b/>
          <w:sz w:val="28"/>
          <w:szCs w:val="28"/>
        </w:rPr>
        <w:t xml:space="preserve"> </w:t>
      </w:r>
      <w:r w:rsidR="0086628B" w:rsidRPr="00FB1D36">
        <w:rPr>
          <w:rFonts w:ascii="細明體" w:eastAsia="細明體" w:hAnsi="細明體" w:cs="全真顏體" w:hint="eastAsia"/>
          <w:b/>
          <w:sz w:val="28"/>
          <w:szCs w:val="28"/>
        </w:rPr>
        <w:t>飯店→</w:t>
      </w:r>
      <w:proofErr w:type="gramStart"/>
      <w:r w:rsidR="007053CE" w:rsidRPr="00FB1D36">
        <w:rPr>
          <w:rFonts w:ascii="細明體" w:eastAsia="細明體" w:hAnsi="細明體" w:cs="全真顏體" w:hint="eastAsia"/>
          <w:b/>
          <w:sz w:val="28"/>
          <w:szCs w:val="28"/>
        </w:rPr>
        <w:t>足利花卉</w:t>
      </w:r>
      <w:proofErr w:type="gramEnd"/>
      <w:r w:rsidR="007053CE" w:rsidRPr="00FB1D36">
        <w:rPr>
          <w:rFonts w:ascii="細明體" w:eastAsia="細明體" w:hAnsi="細明體" w:cs="全真顏體" w:hint="eastAsia"/>
          <w:b/>
          <w:sz w:val="28"/>
          <w:szCs w:val="28"/>
        </w:rPr>
        <w:t>公園~</w:t>
      </w:r>
      <w:proofErr w:type="gramStart"/>
      <w:r w:rsidR="007053CE" w:rsidRPr="00FB1D36">
        <w:rPr>
          <w:rFonts w:ascii="細明體" w:eastAsia="細明體" w:hAnsi="細明體" w:cs="全真顏體" w:hint="eastAsia"/>
          <w:b/>
          <w:sz w:val="28"/>
          <w:szCs w:val="28"/>
        </w:rPr>
        <w:t>紫藤花物語</w:t>
      </w:r>
      <w:proofErr w:type="gramEnd"/>
      <w:r w:rsidR="00515856" w:rsidRPr="00FB1D36">
        <w:rPr>
          <w:rFonts w:ascii="細明體" w:eastAsia="細明體" w:hAnsi="細明體" w:cs="全真顏體" w:hint="eastAsia"/>
          <w:b/>
          <w:sz w:val="28"/>
          <w:szCs w:val="28"/>
        </w:rPr>
        <w:t>→</w:t>
      </w:r>
      <w:r w:rsidR="00853AF0" w:rsidRPr="00853AF0">
        <w:rPr>
          <w:rFonts w:ascii="細明體" w:eastAsia="細明體" w:hAnsi="細明體" w:cs="全真顏體" w:hint="eastAsia"/>
          <w:b/>
          <w:sz w:val="28"/>
          <w:szCs w:val="28"/>
        </w:rPr>
        <w:t>途經天空樹→</w:t>
      </w:r>
      <w:r w:rsidR="007053CE" w:rsidRPr="00FB1D36">
        <w:rPr>
          <w:rFonts w:ascii="細明體" w:eastAsia="細明體" w:hAnsi="細明體" w:cs="全真顏體" w:hint="eastAsia"/>
          <w:b/>
          <w:sz w:val="28"/>
          <w:szCs w:val="28"/>
        </w:rPr>
        <w:t>淺草觀音寺</w:t>
      </w:r>
      <w:r w:rsidR="0086628B" w:rsidRPr="00FB1D36">
        <w:rPr>
          <w:rFonts w:ascii="細明體" w:eastAsia="細明體" w:hAnsi="細明體" w:hint="eastAsia"/>
          <w:b/>
          <w:spacing w:val="15"/>
          <w:sz w:val="28"/>
          <w:szCs w:val="28"/>
        </w:rPr>
        <w:t>→</w:t>
      </w:r>
      <w:r w:rsidR="0086628B" w:rsidRPr="00FB1D36">
        <w:rPr>
          <w:rFonts w:ascii="細明體" w:eastAsia="細明體" w:hAnsi="細明體" w:cs="全真顏體" w:hint="eastAsia"/>
          <w:b/>
          <w:sz w:val="28"/>
          <w:szCs w:val="28"/>
        </w:rPr>
        <w:t>免稅店→</w:t>
      </w:r>
      <w:proofErr w:type="gramStart"/>
      <w:r w:rsidR="0086628B" w:rsidRPr="00FB1D36">
        <w:rPr>
          <w:rFonts w:ascii="細明體" w:eastAsia="細明體" w:hAnsi="細明體" w:cs="全真顏體" w:hint="eastAsia"/>
          <w:b/>
          <w:sz w:val="28"/>
          <w:szCs w:val="28"/>
        </w:rPr>
        <w:t>台場</w:t>
      </w:r>
      <w:proofErr w:type="spellStart"/>
      <w:proofErr w:type="gramEnd"/>
      <w:r w:rsidR="0086628B" w:rsidRPr="00FB1D36">
        <w:rPr>
          <w:rFonts w:ascii="細明體" w:eastAsia="細明體" w:hAnsi="細明體" w:cs="全真顏體"/>
          <w:b/>
          <w:sz w:val="28"/>
          <w:szCs w:val="28"/>
        </w:rPr>
        <w:t>DiverCityTokyo</w:t>
      </w:r>
      <w:proofErr w:type="spellEnd"/>
      <w:r w:rsidR="0086628B" w:rsidRPr="00FB1D36">
        <w:rPr>
          <w:rFonts w:ascii="細明體" w:eastAsia="細明體" w:hAnsi="細明體" w:cs="全真顏體"/>
          <w:b/>
          <w:sz w:val="28"/>
          <w:szCs w:val="28"/>
        </w:rPr>
        <w:t xml:space="preserve"> Plaza購物廣場</w:t>
      </w:r>
      <w:r w:rsidR="007F56E6" w:rsidRPr="00FB1D36">
        <w:rPr>
          <w:rFonts w:ascii="細明體" w:eastAsia="細明體" w:hAnsi="細明體" w:cs="全真顏體" w:hint="eastAsia"/>
          <w:b/>
          <w:sz w:val="28"/>
          <w:szCs w:val="28"/>
        </w:rPr>
        <w:t>→飯店</w:t>
      </w:r>
    </w:p>
    <w:p w:rsidR="00BF2B12" w:rsidRPr="0071604A" w:rsidRDefault="00BF2B12" w:rsidP="00BF2B12">
      <w:pPr>
        <w:adjustRightInd w:val="0"/>
        <w:snapToGrid w:val="0"/>
        <w:spacing w:line="280" w:lineRule="exact"/>
        <w:rPr>
          <w:rFonts w:ascii="新細明體" w:hAnsi="新細明體" w:cs="細明體"/>
          <w:b/>
          <w:color w:val="FF0000"/>
          <w:kern w:val="0"/>
          <w:sz w:val="23"/>
          <w:szCs w:val="23"/>
        </w:rPr>
      </w:pPr>
      <w:r w:rsidRPr="008F7B1B">
        <w:rPr>
          <w:rFonts w:ascii="新細明體" w:hAnsi="新細明體" w:cs="新細明體" w:hint="eastAsia"/>
          <w:b/>
          <w:bCs/>
          <w:color w:val="FF0000"/>
        </w:rPr>
        <w:t>【足利花卉公園~</w:t>
      </w:r>
      <w:r w:rsidRPr="005F4F58">
        <w:rPr>
          <w:rFonts w:ascii="新細明體" w:hAnsi="新細明體" w:cs="新細明體" w:hint="eastAsia"/>
          <w:bCs/>
          <w:color w:val="0000FF"/>
          <w:kern w:val="0"/>
        </w:rPr>
        <w:t>紫藤花期預計</w:t>
      </w:r>
      <w:r w:rsidRPr="005F4F58">
        <w:rPr>
          <w:rFonts w:ascii="新細明體" w:hAnsi="新細明體" w:cs="新細明體"/>
          <w:bCs/>
          <w:color w:val="0000FF"/>
          <w:kern w:val="0"/>
        </w:rPr>
        <w:t>4/1</w:t>
      </w:r>
      <w:r w:rsidRPr="005F4F58">
        <w:rPr>
          <w:rFonts w:ascii="新細明體" w:hAnsi="新細明體" w:cs="新細明體" w:hint="eastAsia"/>
          <w:bCs/>
          <w:color w:val="0000FF"/>
          <w:kern w:val="0"/>
        </w:rPr>
        <w:t>6</w:t>
      </w:r>
      <w:r w:rsidRPr="005F4F58">
        <w:rPr>
          <w:rFonts w:ascii="新細明體" w:hAnsi="新細明體" w:cs="新細明體"/>
          <w:bCs/>
          <w:color w:val="0000FF"/>
          <w:kern w:val="0"/>
        </w:rPr>
        <w:t>~5/</w:t>
      </w:r>
      <w:r w:rsidR="007553D9">
        <w:rPr>
          <w:rFonts w:ascii="新細明體" w:hAnsi="新細明體" w:cs="新細明體"/>
          <w:bCs/>
          <w:color w:val="0000FF"/>
          <w:kern w:val="0"/>
        </w:rPr>
        <w:t>20</w:t>
      </w:r>
      <w:r w:rsidRPr="008F7B1B">
        <w:rPr>
          <w:rFonts w:ascii="新細明體" w:hAnsi="新細明體" w:cs="新細明體" w:hint="eastAsia"/>
          <w:b/>
          <w:bCs/>
          <w:color w:val="FF0000"/>
        </w:rPr>
        <w:t>】</w:t>
      </w:r>
      <w:r w:rsidRPr="005B419C">
        <w:rPr>
          <w:rFonts w:ascii="新細明體" w:cs="新細明體"/>
        </w:rPr>
        <w:t>最具代表的花卉，屬於多年生藤蔓植物，</w:t>
      </w:r>
      <w:proofErr w:type="gramStart"/>
      <w:r w:rsidRPr="005B419C">
        <w:rPr>
          <w:rFonts w:ascii="新細明體" w:cs="新細明體"/>
        </w:rPr>
        <w:t>莖具纏繞</w:t>
      </w:r>
      <w:proofErr w:type="gramEnd"/>
      <w:r w:rsidRPr="005B419C">
        <w:rPr>
          <w:rFonts w:ascii="新細明體" w:cs="新細明體"/>
        </w:rPr>
        <w:t>性，直徑達10公分以上，常被用作棚架觀賞植物，花狀花序</w:t>
      </w:r>
      <w:proofErr w:type="gramStart"/>
      <w:r w:rsidRPr="005B419C">
        <w:rPr>
          <w:rFonts w:ascii="新細明體" w:cs="新細明體"/>
        </w:rPr>
        <w:t>側生在枝端</w:t>
      </w:r>
      <w:proofErr w:type="gramEnd"/>
      <w:r w:rsidRPr="005B419C">
        <w:rPr>
          <w:rFonts w:ascii="新細明體" w:cs="新細明體"/>
        </w:rPr>
        <w:t>，20～30朵紫色小花整齊排列，開花</w:t>
      </w:r>
      <w:proofErr w:type="gramStart"/>
      <w:r w:rsidRPr="005B419C">
        <w:rPr>
          <w:rFonts w:ascii="新細明體" w:cs="新細明體"/>
        </w:rPr>
        <w:t>時蝶形</w:t>
      </w:r>
      <w:proofErr w:type="gramEnd"/>
      <w:r w:rsidRPr="005B419C">
        <w:rPr>
          <w:rFonts w:ascii="新細明體" w:cs="新細明體"/>
        </w:rPr>
        <w:t>花朵成串下垂，長度可達15～30公分，花量大時彷彿紫色瀑布，美得令人屏息。公園裡的紫藤約300棵，每逢盛開時聲勢驚人，被公認是全世界最漂亮的紫藤花美景。</w:t>
      </w:r>
    </w:p>
    <w:p w:rsidR="00BF2B12" w:rsidRPr="005F4F58" w:rsidRDefault="00BF2B12" w:rsidP="00BF2B12">
      <w:pPr>
        <w:rPr>
          <w:rStyle w:val="ab"/>
          <w:rFonts w:ascii="微軟正黑體" w:eastAsia="微軟正黑體" w:hAnsi="微軟正黑體" w:cs="Arial"/>
          <w:b w:val="0"/>
          <w:color w:val="0000FF"/>
          <w:sz w:val="22"/>
          <w:szCs w:val="22"/>
        </w:rPr>
      </w:pPr>
      <w:r w:rsidRPr="005F4F58">
        <w:rPr>
          <w:rStyle w:val="ab"/>
          <w:rFonts w:ascii="微軟正黑體" w:eastAsia="微軟正黑體" w:hAnsi="微軟正黑體" w:cs="Arial" w:hint="eastAsia"/>
          <w:b w:val="0"/>
          <w:color w:val="0000FF"/>
          <w:sz w:val="22"/>
          <w:szCs w:val="22"/>
        </w:rPr>
        <w:t>※如遇天候因素導致其凋謝或未綻開，會依原行程前往</w:t>
      </w:r>
      <w:proofErr w:type="gramStart"/>
      <w:r w:rsidRPr="005F4F58">
        <w:rPr>
          <w:rStyle w:val="ab"/>
          <w:rFonts w:ascii="微軟正黑體" w:eastAsia="微軟正黑體" w:hAnsi="微軟正黑體" w:cs="Arial" w:hint="eastAsia"/>
          <w:b w:val="0"/>
          <w:color w:val="0000FF"/>
          <w:sz w:val="22"/>
          <w:szCs w:val="22"/>
        </w:rPr>
        <w:t>景點純欣賞</w:t>
      </w:r>
      <w:proofErr w:type="gramEnd"/>
      <w:r w:rsidRPr="005F4F58">
        <w:rPr>
          <w:rStyle w:val="ab"/>
          <w:rFonts w:ascii="微軟正黑體" w:eastAsia="微軟正黑體" w:hAnsi="微軟正黑體" w:cs="Arial" w:hint="eastAsia"/>
          <w:b w:val="0"/>
          <w:color w:val="0000FF"/>
          <w:sz w:val="22"/>
          <w:szCs w:val="22"/>
        </w:rPr>
        <w:t>，請見諒。</w:t>
      </w:r>
    </w:p>
    <w:p w:rsidR="00853AF0" w:rsidRDefault="00853AF0" w:rsidP="00284546">
      <w:pPr>
        <w:adjustRightInd w:val="0"/>
        <w:snapToGrid w:val="0"/>
        <w:spacing w:line="280" w:lineRule="exact"/>
        <w:rPr>
          <w:rFonts w:asciiTheme="minorEastAsia" w:eastAsiaTheme="minorEastAsia" w:hAnsiTheme="minorEastAsia" w:cs="新細明體"/>
          <w:b/>
          <w:bCs/>
          <w:color w:val="FF0000"/>
        </w:rPr>
      </w:pPr>
      <w:r w:rsidRPr="00853AF0">
        <w:rPr>
          <w:rFonts w:asciiTheme="minorEastAsia" w:eastAsiaTheme="minorEastAsia" w:hAnsiTheme="minorEastAsia" w:cs="新細明體" w:hint="eastAsia"/>
          <w:b/>
          <w:bCs/>
          <w:color w:val="FF0000"/>
        </w:rPr>
        <w:t>【東京天空樹】</w:t>
      </w:r>
      <w:r w:rsidRPr="00853AF0">
        <w:rPr>
          <w:rFonts w:asciiTheme="minorEastAsia" w:eastAsiaTheme="minorEastAsia" w:hAnsiTheme="minorEastAsia" w:cs="新細明體" w:hint="eastAsia"/>
          <w:bCs/>
          <w:color w:val="000000" w:themeColor="text1"/>
        </w:rPr>
        <w:t>又稱東京晴空塔、新東京鐵塔(途經，不上天空樹)，是位於日本東京都墨田區的電波塔，由東武鐵道和其子公司東武塔天空樹共同籌建，於2008年7月14日動工，2012年2月29日完工、同年5月22日正式啟用。其高度為634.0公尺，於2011年11月17日獲得金氏世界紀錄認證為「世界第一高塔」，成為全世界最高的自立式電波塔。其亦為目前世界第二高的人工構造物，僅次於哈里發塔。</w:t>
      </w:r>
    </w:p>
    <w:p w:rsidR="00284546" w:rsidRDefault="00284546" w:rsidP="00284546">
      <w:pPr>
        <w:adjustRightInd w:val="0"/>
        <w:snapToGrid w:val="0"/>
        <w:spacing w:line="280" w:lineRule="exact"/>
        <w:rPr>
          <w:rFonts w:ascii="新細明體" w:hAnsi="新細明體" w:cs="細明體"/>
          <w:b/>
          <w:color w:val="FF0000"/>
          <w:kern w:val="0"/>
          <w:sz w:val="23"/>
          <w:szCs w:val="23"/>
        </w:rPr>
      </w:pPr>
      <w:r w:rsidRPr="00284546">
        <w:rPr>
          <w:rFonts w:asciiTheme="minorEastAsia" w:eastAsiaTheme="minorEastAsia" w:hAnsiTheme="minorEastAsia" w:cs="新細明體" w:hint="eastAsia"/>
          <w:b/>
          <w:bCs/>
          <w:color w:val="FF0000"/>
        </w:rPr>
        <w:t>【淺草觀音寺】</w:t>
      </w:r>
      <w:r w:rsidRPr="0071604A">
        <w:rPr>
          <w:rFonts w:asciiTheme="minorEastAsia" w:eastAsiaTheme="minorEastAsia" w:hAnsiTheme="minorEastAsia" w:cs="Times New Roman" w:hint="eastAsia"/>
        </w:rPr>
        <w:t>淺草觀音寺正式名稱是金龍山淺草寺，同時也是聖觀音宗的總本山，創立於西元7世紀，寺內供奉觀世音菩薩為主，是東京都內最古老的寺廟。在西元1945年曾經被燒毀，重建於西元1958年。大門上懸掛100公斤，書寫「雷門」二字的巨型燈籠，寺前是寶藏門，據說其中</w:t>
      </w:r>
      <w:proofErr w:type="gramStart"/>
      <w:r w:rsidRPr="0071604A">
        <w:rPr>
          <w:rFonts w:asciiTheme="minorEastAsia" w:eastAsiaTheme="minorEastAsia" w:hAnsiTheme="minorEastAsia" w:cs="Times New Roman" w:hint="eastAsia"/>
        </w:rPr>
        <w:t>一</w:t>
      </w:r>
      <w:proofErr w:type="gramEnd"/>
      <w:r w:rsidRPr="0071604A">
        <w:rPr>
          <w:rFonts w:asciiTheme="minorEastAsia" w:eastAsiaTheme="minorEastAsia" w:hAnsiTheme="minorEastAsia" w:cs="Times New Roman" w:hint="eastAsia"/>
        </w:rPr>
        <w:t>道門的頂端藏有寺廟寶藏，旁邊五重塔高達64公尺左右，建</w:t>
      </w:r>
      <w:proofErr w:type="gramStart"/>
      <w:r w:rsidRPr="0071604A">
        <w:rPr>
          <w:rFonts w:asciiTheme="minorEastAsia" w:eastAsiaTheme="minorEastAsia" w:hAnsiTheme="minorEastAsia" w:cs="Times New Roman" w:hint="eastAsia"/>
        </w:rPr>
        <w:t>於天慶5年</w:t>
      </w:r>
      <w:proofErr w:type="gramEnd"/>
      <w:r w:rsidRPr="0071604A">
        <w:rPr>
          <w:rFonts w:asciiTheme="minorEastAsia" w:eastAsiaTheme="minorEastAsia" w:hAnsiTheme="minorEastAsia" w:cs="Times New Roman" w:hint="eastAsia"/>
        </w:rPr>
        <w:t>（公元942年），原是木造，後被大火燒毀。慶</w:t>
      </w:r>
      <w:proofErr w:type="gramStart"/>
      <w:r w:rsidRPr="0071604A">
        <w:rPr>
          <w:rFonts w:asciiTheme="minorEastAsia" w:eastAsiaTheme="minorEastAsia" w:hAnsiTheme="minorEastAsia" w:cs="Times New Roman" w:hint="eastAsia"/>
        </w:rPr>
        <w:t>安元德家光</w:t>
      </w:r>
      <w:proofErr w:type="gramEnd"/>
      <w:r w:rsidRPr="0071604A">
        <w:rPr>
          <w:rFonts w:asciiTheme="minorEastAsia" w:eastAsiaTheme="minorEastAsia" w:hAnsiTheme="minorEastAsia" w:cs="Times New Roman" w:hint="eastAsia"/>
        </w:rPr>
        <w:t>重建，但在二次大戰時再度燒毀，昭和48年11月重建。</w:t>
      </w:r>
    </w:p>
    <w:p w:rsidR="0071604A" w:rsidRDefault="00E142D6" w:rsidP="00E142D6">
      <w:pPr>
        <w:adjustRightInd w:val="0"/>
        <w:snapToGrid w:val="0"/>
        <w:spacing w:line="360" w:lineRule="exact"/>
        <w:rPr>
          <w:rFonts w:cs="新細明體"/>
        </w:rPr>
      </w:pPr>
      <w:r w:rsidRPr="00DD27F1">
        <w:rPr>
          <w:rFonts w:ascii="新細明體" w:hAnsi="新細明體" w:cs="新細明體" w:hint="eastAsia"/>
          <w:b/>
          <w:bCs/>
          <w:color w:val="FF0000"/>
        </w:rPr>
        <w:t>【免稅店】</w:t>
      </w:r>
      <w:r w:rsidRPr="005B419C">
        <w:rPr>
          <w:rFonts w:cs="新細明體" w:hint="eastAsia"/>
        </w:rPr>
        <w:t>您可盡情在此採購優質免稅商品。</w:t>
      </w:r>
    </w:p>
    <w:p w:rsidR="00C14BA1" w:rsidRPr="00E142D6" w:rsidRDefault="00E142D6" w:rsidP="00E142D6">
      <w:pPr>
        <w:adjustRightInd w:val="0"/>
        <w:snapToGrid w:val="0"/>
        <w:spacing w:line="360" w:lineRule="exact"/>
      </w:pPr>
      <w:r w:rsidRPr="00DD27F1">
        <w:rPr>
          <w:rFonts w:hint="eastAsia"/>
          <w:b/>
          <w:bCs/>
          <w:color w:val="FF0000"/>
        </w:rPr>
        <w:t>【</w:t>
      </w:r>
      <w:proofErr w:type="spellStart"/>
      <w:r w:rsidRPr="00DD27F1">
        <w:rPr>
          <w:b/>
          <w:bCs/>
          <w:color w:val="FF0000"/>
        </w:rPr>
        <w:t>DiverCity</w:t>
      </w:r>
      <w:proofErr w:type="spellEnd"/>
      <w:r w:rsidRPr="00DD27F1">
        <w:rPr>
          <w:b/>
          <w:bCs/>
          <w:color w:val="FF0000"/>
        </w:rPr>
        <w:t xml:space="preserve"> Tokyo Plaza</w:t>
      </w:r>
      <w:r w:rsidRPr="00DD27F1">
        <w:rPr>
          <w:b/>
          <w:bCs/>
          <w:color w:val="FF0000"/>
        </w:rPr>
        <w:t>台場</w:t>
      </w:r>
      <w:r w:rsidRPr="00DD27F1">
        <w:rPr>
          <w:rFonts w:hint="eastAsia"/>
          <w:b/>
          <w:bCs/>
          <w:color w:val="FF0000"/>
        </w:rPr>
        <w:t>】</w:t>
      </w:r>
      <w:r w:rsidRPr="005B419C">
        <w:rPr>
          <w:rFonts w:hint="eastAsia"/>
        </w:rPr>
        <w:t>以劇場型都市空間的設計理念，充分利用日本屈指可數的觀光地東京臨海副都心地區的優越立地條件，為國內外顧客提供購物、休閒遊玩及舒適的空間。</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96"/>
        <w:gridCol w:w="3412"/>
        <w:gridCol w:w="4278"/>
      </w:tblGrid>
      <w:tr w:rsidR="0086628B" w:rsidRPr="008427C4" w:rsidTr="006407E9">
        <w:trPr>
          <w:trHeight w:val="330"/>
        </w:trPr>
        <w:tc>
          <w:tcPr>
            <w:tcW w:w="2596"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3412" w:type="dxa"/>
            <w:vAlign w:val="center"/>
          </w:tcPr>
          <w:p w:rsidR="0086628B" w:rsidRPr="00732223" w:rsidRDefault="00853D56" w:rsidP="00402BF0">
            <w:pPr>
              <w:snapToGrid w:val="0"/>
              <w:jc w:val="center"/>
              <w:rPr>
                <w:rFonts w:ascii="新細明體" w:hAnsi="新細明體" w:cs="新細明體"/>
              </w:rPr>
            </w:pPr>
            <w:r w:rsidRPr="00732223">
              <w:rPr>
                <w:rFonts w:ascii="新細明體" w:hAnsi="新細明體" w:cs="新細明體" w:hint="eastAsia"/>
              </w:rPr>
              <w:t>午餐：</w:t>
            </w:r>
            <w:r w:rsidR="00402BF0" w:rsidRPr="00732223">
              <w:rPr>
                <w:rFonts w:ascii="新細明體" w:hAnsi="新細明體" w:cs="新細明體" w:hint="eastAsia"/>
              </w:rPr>
              <w:t>日式風味套餐</w:t>
            </w:r>
          </w:p>
        </w:tc>
        <w:tc>
          <w:tcPr>
            <w:tcW w:w="4278" w:type="dxa"/>
            <w:vAlign w:val="center"/>
          </w:tcPr>
          <w:p w:rsidR="0086628B" w:rsidRPr="00732223" w:rsidRDefault="0086628B" w:rsidP="00853D56">
            <w:pPr>
              <w:snapToGrid w:val="0"/>
              <w:jc w:val="center"/>
              <w:rPr>
                <w:rFonts w:ascii="新細明體" w:hAnsi="新細明體" w:cs="新細明體"/>
              </w:rPr>
            </w:pPr>
            <w:r w:rsidRPr="00732223">
              <w:rPr>
                <w:rFonts w:ascii="新細明體" w:hAnsi="新細明體" w:cs="新細明體" w:hint="eastAsia"/>
              </w:rPr>
              <w:t>晚餐：</w:t>
            </w:r>
            <w:r w:rsidR="000B012B" w:rsidRPr="000B012B">
              <w:rPr>
                <w:rFonts w:ascii="新細明體" w:hAnsi="新細明體" w:cs="新細明體" w:hint="eastAsia"/>
              </w:rPr>
              <w:t>為方便逛街</w:t>
            </w:r>
            <w:r w:rsidR="00632C78">
              <w:rPr>
                <w:rFonts w:ascii="新細明體" w:hAnsi="新細明體" w:cs="新細明體" w:hint="eastAsia"/>
              </w:rPr>
              <w:t>，</w:t>
            </w:r>
            <w:r w:rsidR="000B012B" w:rsidRPr="000B012B">
              <w:rPr>
                <w:rFonts w:ascii="新細明體" w:hAnsi="新細明體" w:cs="新細明體" w:hint="eastAsia"/>
              </w:rPr>
              <w:t>敬請自理</w:t>
            </w:r>
          </w:p>
        </w:tc>
      </w:tr>
      <w:tr w:rsidR="0086628B" w:rsidRPr="008427C4" w:rsidTr="006E2985">
        <w:trPr>
          <w:trHeight w:val="330"/>
        </w:trPr>
        <w:tc>
          <w:tcPr>
            <w:tcW w:w="10286" w:type="dxa"/>
            <w:gridSpan w:val="3"/>
            <w:tcBorders>
              <w:top w:val="nil"/>
            </w:tcBorders>
            <w:vAlign w:val="center"/>
          </w:tcPr>
          <w:p w:rsidR="0086628B" w:rsidRPr="0071604A" w:rsidRDefault="00853D56" w:rsidP="00FB1D36">
            <w:pPr>
              <w:snapToGrid w:val="0"/>
              <w:jc w:val="center"/>
              <w:rPr>
                <w:rFonts w:cs="新細明體"/>
              </w:rPr>
            </w:pPr>
            <w:r w:rsidRPr="00732223">
              <w:rPr>
                <w:rFonts w:ascii="新細明體" w:hAnsi="新細明體" w:cs="新細明體" w:hint="eastAsia"/>
              </w:rPr>
              <w:t>宿：</w:t>
            </w:r>
            <w:r w:rsidR="00581FB0">
              <w:rPr>
                <w:rFonts w:ascii="新細明體" w:hAnsi="新細明體" w:cs="新細明體" w:hint="eastAsia"/>
              </w:rPr>
              <w:t>東京</w:t>
            </w:r>
            <w:r w:rsidR="00581FB0" w:rsidRPr="00732223">
              <w:rPr>
                <w:rFonts w:ascii="新細明體" w:hAnsi="新細明體" w:cs="新細明體" w:hint="eastAsia"/>
              </w:rPr>
              <w:t>ROUTE INN</w:t>
            </w:r>
            <w:r w:rsidR="00581FB0" w:rsidRPr="00732223">
              <w:rPr>
                <w:rFonts w:cs="新細明體" w:hint="eastAsia"/>
              </w:rPr>
              <w:t xml:space="preserve"> </w:t>
            </w:r>
            <w:r w:rsidR="00581FB0" w:rsidRPr="00732223">
              <w:rPr>
                <w:rFonts w:cs="新細明體" w:hint="eastAsia"/>
              </w:rPr>
              <w:t>飯店</w:t>
            </w:r>
            <w:r w:rsidR="00581FB0">
              <w:rPr>
                <w:rFonts w:cs="新細明體" w:hint="eastAsia"/>
              </w:rPr>
              <w:t xml:space="preserve"> </w:t>
            </w:r>
            <w:r w:rsidR="00581FB0">
              <w:rPr>
                <w:rFonts w:cs="新細明體" w:hint="eastAsia"/>
              </w:rPr>
              <w:t>或</w:t>
            </w:r>
            <w:r w:rsidR="00FB1D36">
              <w:rPr>
                <w:rFonts w:cs="新細明體" w:hint="eastAsia"/>
              </w:rPr>
              <w:t xml:space="preserve"> </w:t>
            </w:r>
            <w:r w:rsidR="00581FB0">
              <w:rPr>
                <w:rFonts w:ascii="新細明體" w:hAnsi="新細明體" w:cs="新細明體" w:hint="eastAsia"/>
              </w:rPr>
              <w:t xml:space="preserve">東京新大谷INN飯店 或 </w:t>
            </w:r>
            <w:r w:rsidRPr="00732223">
              <w:rPr>
                <w:rFonts w:ascii="新細明體" w:hAnsi="新細明體" w:cs="新細明體" w:hint="eastAsia"/>
              </w:rPr>
              <w:t>幕張 APA</w:t>
            </w:r>
            <w:r w:rsidR="0071604A">
              <w:rPr>
                <w:rFonts w:ascii="新細明體" w:hAnsi="新細明體" w:cs="新細明體" w:hint="eastAsia"/>
              </w:rPr>
              <w:t>飯店</w:t>
            </w:r>
            <w:r w:rsidRPr="00732223">
              <w:rPr>
                <w:rFonts w:ascii="新細明體" w:hAnsi="新細明體" w:cs="新細明體" w:hint="eastAsia"/>
              </w:rPr>
              <w:t xml:space="preserve"> 或 </w:t>
            </w:r>
            <w:r w:rsidR="000B012B">
              <w:rPr>
                <w:rFonts w:ascii="新細明體" w:hAnsi="新細明體" w:cs="新細明體" w:hint="eastAsia"/>
              </w:rPr>
              <w:t>千葉花園飯店</w:t>
            </w:r>
            <w:r w:rsidRPr="00732223">
              <w:rPr>
                <w:rFonts w:ascii="新細明體" w:hAnsi="新細明體" w:cs="新細明體" w:hint="eastAsia"/>
              </w:rPr>
              <w:t xml:space="preserve"> 或 </w:t>
            </w:r>
            <w:proofErr w:type="gramStart"/>
            <w:r w:rsidR="0071604A">
              <w:rPr>
                <w:rFonts w:ascii="新細明體" w:hAnsi="新細明體" w:cs="新細明體" w:hint="eastAsia"/>
              </w:rPr>
              <w:t>京成飯店</w:t>
            </w:r>
            <w:proofErr w:type="gramEnd"/>
            <w:r w:rsidR="0071604A">
              <w:rPr>
                <w:rFonts w:ascii="新細明體" w:hAnsi="新細明體" w:cs="新細明體" w:hint="eastAsia"/>
              </w:rPr>
              <w:t xml:space="preserve"> 或 </w:t>
            </w:r>
            <w:r w:rsidRPr="00732223">
              <w:rPr>
                <w:rFonts w:ascii="新細明體" w:hAnsi="新細明體" w:cs="新細明體" w:hint="eastAsia"/>
              </w:rPr>
              <w:t>成田GATEWAY飯店 或同級</w:t>
            </w:r>
          </w:p>
        </w:tc>
      </w:tr>
    </w:tbl>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32223" w:rsidRPr="00FB1D36" w:rsidRDefault="0086628B" w:rsidP="005B419C">
      <w:pPr>
        <w:tabs>
          <w:tab w:val="left" w:pos="360"/>
        </w:tabs>
        <w:snapToGrid w:val="0"/>
        <w:jc w:val="both"/>
        <w:rPr>
          <w:rFonts w:ascii="細明體" w:eastAsia="細明體" w:hAnsi="細明體" w:cs="細明體"/>
          <w:b/>
          <w:sz w:val="28"/>
          <w:szCs w:val="28"/>
        </w:rPr>
      </w:pPr>
      <w:r w:rsidRPr="00FB1D36">
        <w:rPr>
          <w:rFonts w:ascii="細明體" w:eastAsia="細明體" w:hAnsi="細明體" w:cs="全真顏體" w:hint="eastAsia"/>
          <w:b/>
          <w:sz w:val="28"/>
          <w:szCs w:val="28"/>
        </w:rPr>
        <w:t>第六天</w:t>
      </w:r>
      <w:r w:rsidRPr="00FB1D36">
        <w:rPr>
          <w:rFonts w:ascii="細明體" w:eastAsia="細明體" w:hAnsi="細明體" w:cs="細明體" w:hint="eastAsia"/>
          <w:b/>
          <w:sz w:val="28"/>
          <w:szCs w:val="28"/>
        </w:rPr>
        <w:t xml:space="preserve"> </w:t>
      </w:r>
      <w:r w:rsidR="00E93189" w:rsidRPr="00FB1D36">
        <w:rPr>
          <w:rFonts w:ascii="細明體" w:eastAsia="細明體" w:hAnsi="細明體" w:cs="細明體" w:hint="eastAsia"/>
          <w:b/>
          <w:sz w:val="28"/>
          <w:szCs w:val="28"/>
        </w:rPr>
        <w:t xml:space="preserve">  </w:t>
      </w:r>
      <w:r w:rsidR="00383B2A" w:rsidRPr="00FB1D36">
        <w:rPr>
          <w:rFonts w:ascii="細明體" w:eastAsia="細明體" w:hAnsi="細明體" w:cs="全真顏體" w:hint="eastAsia"/>
          <w:b/>
          <w:sz w:val="28"/>
          <w:szCs w:val="28"/>
        </w:rPr>
        <w:t>飯店</w:t>
      </w:r>
      <w:r w:rsidRPr="00FB1D36">
        <w:rPr>
          <w:rFonts w:ascii="細明體" w:eastAsia="細明體" w:hAnsi="細明體" w:cs="全真顏體" w:hint="eastAsia"/>
          <w:b/>
          <w:sz w:val="28"/>
          <w:szCs w:val="28"/>
        </w:rPr>
        <w:t>→</w:t>
      </w:r>
      <w:r w:rsidR="00CD2843" w:rsidRPr="00FB1D36">
        <w:rPr>
          <w:rFonts w:ascii="細明體" w:eastAsia="細明體" w:hAnsi="細明體" w:cs="全真顏體" w:hint="eastAsia"/>
          <w:b/>
          <w:sz w:val="28"/>
          <w:szCs w:val="28"/>
        </w:rPr>
        <w:t>自由活動→</w:t>
      </w:r>
      <w:r w:rsidR="00383B2A" w:rsidRPr="00FB1D36">
        <w:rPr>
          <w:rFonts w:ascii="細明體" w:eastAsia="細明體" w:hAnsi="細明體" w:cs="全真顏體" w:hint="eastAsia"/>
          <w:b/>
          <w:sz w:val="28"/>
          <w:szCs w:val="28"/>
        </w:rPr>
        <w:t>成田</w:t>
      </w:r>
      <w:r w:rsidRPr="00FB1D36">
        <w:rPr>
          <w:rFonts w:ascii="細明體" w:eastAsia="細明體" w:hAnsi="細明體" w:cs="全真顏體" w:hint="eastAsia"/>
          <w:b/>
          <w:sz w:val="28"/>
          <w:szCs w:val="28"/>
        </w:rPr>
        <w:t>機場→台北</w:t>
      </w:r>
    </w:p>
    <w:p w:rsidR="00632C78" w:rsidRPr="00632C78" w:rsidRDefault="00632C78" w:rsidP="00632C78">
      <w:pPr>
        <w:snapToGrid w:val="0"/>
        <w:rPr>
          <w:rFonts w:ascii="新細明體" w:hAnsi="新細明體"/>
        </w:rPr>
      </w:pPr>
      <w:r w:rsidRPr="00632C78">
        <w:rPr>
          <w:rFonts w:hint="eastAsia"/>
        </w:rPr>
        <w:t>享用完豐</w:t>
      </w:r>
      <w:r w:rsidRPr="00632C78">
        <w:rPr>
          <w:rFonts w:ascii="新細明體" w:hAnsi="新細明體" w:hint="eastAsia"/>
        </w:rPr>
        <w:t>盛早餐後，您可</w:t>
      </w:r>
      <w:r w:rsidRPr="00632C78">
        <w:rPr>
          <w:rFonts w:ascii="新細明體" w:hAnsi="新細明體"/>
        </w:rPr>
        <w:t>自費搭電車或地鐵前往以下其一、二之觀光點或有名鬧區觀光，逛街購物</w:t>
      </w:r>
    </w:p>
    <w:p w:rsidR="003C2AAF" w:rsidRPr="003C2AAF" w:rsidRDefault="003C2AAF" w:rsidP="003C2AAF">
      <w:pPr>
        <w:snapToGrid w:val="0"/>
        <w:rPr>
          <w:rFonts w:ascii="新細明體" w:hAnsi="新細明體"/>
          <w:b/>
        </w:rPr>
      </w:pPr>
      <w:r w:rsidRPr="003C2AAF">
        <w:rPr>
          <w:rFonts w:ascii="新細明體" w:hAnsi="新細明體" w:hint="eastAsia"/>
          <w:b/>
        </w:rPr>
        <w:t>自由活動建議行程:</w:t>
      </w:r>
    </w:p>
    <w:p w:rsidR="00632C78" w:rsidRDefault="00DD27F1" w:rsidP="00632C78">
      <w:pPr>
        <w:snapToGrid w:val="0"/>
        <w:rPr>
          <w:sz w:val="20"/>
          <w:szCs w:val="20"/>
        </w:rPr>
      </w:pPr>
      <w:r w:rsidRPr="00DD27F1">
        <w:rPr>
          <w:rFonts w:ascii="新細明體" w:hAnsi="新細明體" w:cs="新細明體" w:hint="eastAsia"/>
          <w:b/>
          <w:bCs/>
          <w:color w:val="FF0000"/>
        </w:rPr>
        <w:t>【</w:t>
      </w:r>
      <w:r w:rsidR="00632C78">
        <w:rPr>
          <w:rFonts w:ascii="新細明體" w:hAnsi="新細明體" w:hint="eastAsia"/>
          <w:b/>
          <w:color w:val="FF0000"/>
        </w:rPr>
        <w:t>表</w:t>
      </w:r>
      <w:r w:rsidR="00632C78" w:rsidRPr="008438BE">
        <w:rPr>
          <w:rFonts w:ascii="新細明體" w:hAnsi="新細明體"/>
          <w:b/>
          <w:color w:val="FF0000"/>
        </w:rPr>
        <w:t>參道</w:t>
      </w:r>
      <w:r w:rsidRPr="00DD27F1">
        <w:rPr>
          <w:rFonts w:ascii="新細明體" w:hAnsi="新細明體" w:cs="新細明體" w:hint="eastAsia"/>
          <w:b/>
          <w:bCs/>
          <w:color w:val="FF0000"/>
        </w:rPr>
        <w:t>】</w:t>
      </w:r>
      <w:r w:rsidR="00632C78" w:rsidRPr="008438BE">
        <w:rPr>
          <w:rFonts w:ascii="新細明體" w:hAnsi="新細明體"/>
        </w:rPr>
        <w:t>由</w:t>
      </w:r>
      <w:proofErr w:type="gramStart"/>
      <w:r w:rsidR="00632C78" w:rsidRPr="008438BE">
        <w:rPr>
          <w:rFonts w:ascii="新細明體" w:hAnsi="新細明體"/>
        </w:rPr>
        <w:t>原宿至青山大道間的</w:t>
      </w:r>
      <w:proofErr w:type="gramEnd"/>
      <w:r w:rsidR="00632C78" w:rsidRPr="008438BE">
        <w:rPr>
          <w:rFonts w:ascii="新細明體" w:hAnsi="新細明體"/>
        </w:rPr>
        <w:t>『表參道』是一條林蔭大道、以日本的「巴黎」而著稱，沿街的林蔭道、開放式的時髦咖啡店和餐廳、高級時裝店，優雅而富有風情。沿路上可以看到很多打扮時髦、奇裝異服的日本前衛青年聚在路旁上，設置攤位兜售自己的作品，如手工飾品、公仔，或繪畫人像…等。</w:t>
      </w:r>
    </w:p>
    <w:p w:rsidR="00632C78" w:rsidRDefault="00DD27F1" w:rsidP="00632C78">
      <w:pPr>
        <w:spacing w:line="0" w:lineRule="atLeast"/>
        <w:rPr>
          <w:sz w:val="20"/>
          <w:szCs w:val="20"/>
        </w:rPr>
      </w:pPr>
      <w:r w:rsidRPr="00DD27F1">
        <w:rPr>
          <w:rFonts w:ascii="新細明體" w:hAnsi="新細明體" w:cs="新細明體" w:hint="eastAsia"/>
          <w:b/>
          <w:bCs/>
          <w:color w:val="FF0000"/>
        </w:rPr>
        <w:t>【</w:t>
      </w:r>
      <w:r w:rsidR="00632C78" w:rsidRPr="00632C78">
        <w:rPr>
          <w:rFonts w:ascii="新細明體" w:hAnsi="新細明體"/>
          <w:b/>
          <w:color w:val="FF0000"/>
        </w:rPr>
        <w:t>新宿鬧區</w:t>
      </w:r>
      <w:r w:rsidRPr="00DD27F1">
        <w:rPr>
          <w:rFonts w:ascii="新細明體" w:hAnsi="新細明體" w:cs="新細明體" w:hint="eastAsia"/>
          <w:b/>
          <w:bCs/>
          <w:color w:val="FF0000"/>
        </w:rPr>
        <w:t>】</w:t>
      </w:r>
      <w:r w:rsidR="00632C78" w:rsidRPr="008438BE">
        <w:rPr>
          <w:rFonts w:ascii="新細明體" w:hAnsi="新細明體"/>
        </w:rPr>
        <w:t>擁擠的小路上，有各式各樣的餐飲小吃。還有各類新潮服裝店、雜貨店等充滿個性化的商品，在這挑選禮物送給朋友是最適合的。</w:t>
      </w:r>
    </w:p>
    <w:p w:rsidR="007553D9" w:rsidRDefault="007553D9" w:rsidP="00383B2A">
      <w:pPr>
        <w:adjustRightInd w:val="0"/>
        <w:snapToGrid w:val="0"/>
        <w:spacing w:line="0" w:lineRule="atLeast"/>
      </w:pPr>
    </w:p>
    <w:p w:rsidR="00632C78" w:rsidRPr="00383B2A" w:rsidRDefault="0008043A" w:rsidP="00383B2A">
      <w:pPr>
        <w:adjustRightInd w:val="0"/>
        <w:snapToGrid w:val="0"/>
        <w:spacing w:line="0" w:lineRule="atLeast"/>
      </w:pPr>
      <w:r>
        <w:rPr>
          <w:rFonts w:hint="eastAsia"/>
        </w:rPr>
        <w:t>最</w:t>
      </w:r>
      <w:r w:rsidR="00632C78" w:rsidRPr="00A246E8">
        <w:t>後於約定時間返回飯店集合後，專車前往東京成田國際機場，由本公司專業導遊協辦離境手續之後，搭乘客機飛返台北溫暖的家，結束此次愉快的旅程。</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863"/>
        <w:gridCol w:w="3686"/>
        <w:gridCol w:w="3827"/>
      </w:tblGrid>
      <w:tr w:rsidR="00855D5B" w:rsidTr="004964F1">
        <w:trPr>
          <w:trHeight w:val="315"/>
        </w:trPr>
        <w:tc>
          <w:tcPr>
            <w:tcW w:w="2863" w:type="dxa"/>
            <w:vAlign w:val="center"/>
          </w:tcPr>
          <w:p w:rsidR="00855D5B" w:rsidRPr="00366319" w:rsidRDefault="00855D5B" w:rsidP="00446EE3">
            <w:pPr>
              <w:snapToGrid w:val="0"/>
              <w:jc w:val="center"/>
              <w:rPr>
                <w:rFonts w:ascii="新細明體" w:hAnsi="新細明體"/>
              </w:rPr>
            </w:pPr>
            <w:r w:rsidRPr="00366319">
              <w:rPr>
                <w:rFonts w:ascii="新細明體" w:hAnsi="新細明體" w:hint="eastAsia"/>
              </w:rPr>
              <w:t>早餐：飯店內美食</w:t>
            </w:r>
          </w:p>
        </w:tc>
        <w:tc>
          <w:tcPr>
            <w:tcW w:w="3686" w:type="dxa"/>
            <w:vAlign w:val="center"/>
          </w:tcPr>
          <w:p w:rsidR="00855D5B" w:rsidRPr="00366319" w:rsidRDefault="0009314E" w:rsidP="00632C78">
            <w:pPr>
              <w:snapToGrid w:val="0"/>
              <w:jc w:val="center"/>
              <w:rPr>
                <w:rFonts w:ascii="新細明體" w:hAnsi="新細明體"/>
              </w:rPr>
            </w:pPr>
            <w:r>
              <w:rPr>
                <w:rFonts w:ascii="新細明體" w:hAnsi="新細明體" w:cs="新細明體" w:hint="eastAsia"/>
                <w:lang w:eastAsia="zh-HK"/>
              </w:rPr>
              <w:t>午</w:t>
            </w:r>
            <w:r w:rsidR="00632C78" w:rsidRPr="00732223">
              <w:rPr>
                <w:rFonts w:ascii="新細明體" w:hAnsi="新細明體" w:cs="新細明體" w:hint="eastAsia"/>
              </w:rPr>
              <w:t>餐：</w:t>
            </w:r>
            <w:r w:rsidR="00632C78">
              <w:rPr>
                <w:rFonts w:ascii="新細明體" w:hAnsi="新細明體" w:cs="新細明體" w:hint="eastAsia"/>
              </w:rPr>
              <w:t>為方便遊玩，</w:t>
            </w:r>
            <w:r w:rsidR="00632C78" w:rsidRPr="000B012B">
              <w:rPr>
                <w:rFonts w:ascii="新細明體" w:hAnsi="新細明體" w:cs="新細明體" w:hint="eastAsia"/>
              </w:rPr>
              <w:t>敬請自理</w:t>
            </w:r>
          </w:p>
        </w:tc>
        <w:tc>
          <w:tcPr>
            <w:tcW w:w="3827" w:type="dxa"/>
            <w:vAlign w:val="center"/>
          </w:tcPr>
          <w:p w:rsidR="00855D5B" w:rsidRPr="00366319" w:rsidRDefault="00855D5B" w:rsidP="00446EE3">
            <w:pPr>
              <w:snapToGrid w:val="0"/>
              <w:jc w:val="center"/>
              <w:rPr>
                <w:rFonts w:ascii="新細明體" w:hAnsi="新細明體"/>
              </w:rPr>
            </w:pPr>
            <w:r w:rsidRPr="00366319">
              <w:rPr>
                <w:rFonts w:ascii="新細明體" w:hAnsi="新細明體" w:hint="eastAsia"/>
              </w:rPr>
              <w:t>晚餐：</w:t>
            </w:r>
            <w:r w:rsidR="00720186">
              <w:rPr>
                <w:rFonts w:ascii="新細明體" w:hAnsi="新細明體" w:hint="eastAsia"/>
                <w:lang w:eastAsia="zh-HK"/>
              </w:rPr>
              <w:t>享受機上美食</w:t>
            </w:r>
          </w:p>
        </w:tc>
      </w:tr>
      <w:tr w:rsidR="00855D5B" w:rsidTr="004964F1">
        <w:trPr>
          <w:trHeight w:val="323"/>
        </w:trPr>
        <w:tc>
          <w:tcPr>
            <w:tcW w:w="10376" w:type="dxa"/>
            <w:gridSpan w:val="3"/>
            <w:vAlign w:val="center"/>
          </w:tcPr>
          <w:p w:rsidR="00855D5B" w:rsidRPr="00366319" w:rsidRDefault="00855D5B" w:rsidP="00446EE3">
            <w:pPr>
              <w:snapToGrid w:val="0"/>
              <w:jc w:val="center"/>
              <w:rPr>
                <w:rFonts w:ascii="新細明體" w:hAnsi="新細明體"/>
              </w:rPr>
            </w:pPr>
            <w:r w:rsidRPr="00366319">
              <w:rPr>
                <w:rFonts w:ascii="新細明體" w:hAnsi="新細明體" w:hint="eastAsia"/>
              </w:rPr>
              <w:t>宿：</w:t>
            </w:r>
            <w:r>
              <w:rPr>
                <w:rFonts w:ascii="新細明體" w:hAnsi="新細明體" w:hint="eastAsia"/>
              </w:rPr>
              <w:t>溫暖的家</w:t>
            </w:r>
          </w:p>
        </w:tc>
      </w:tr>
    </w:tbl>
    <w:p w:rsidR="00855D5B" w:rsidRDefault="00855D5B" w:rsidP="00855D5B">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855D5B" w:rsidRDefault="00855D5B" w:rsidP="00855D5B">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 xml:space="preserve">本行程使用包機，如因兩國航空協定變更或政治因素或天然不可抗力...等因素而無法飛行時，則費用退回。不另負責任。 </w:t>
      </w:r>
    </w:p>
    <w:p w:rsidR="00855D5B" w:rsidRDefault="00855D5B" w:rsidP="00855D5B">
      <w:pPr>
        <w:snapToGrid w:val="0"/>
        <w:rPr>
          <w:rFonts w:ascii="細明體" w:eastAsia="細明體" w:hAnsi="細明體"/>
          <w:sz w:val="20"/>
          <w:szCs w:val="20"/>
        </w:rPr>
      </w:pP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855D5B" w:rsidRDefault="00855D5B" w:rsidP="00855D5B">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855D5B" w:rsidRDefault="00855D5B" w:rsidP="00855D5B">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行程內設訂餐食如遇季節或預約狀況不同，會有更改，敬請見諒。</w:t>
      </w:r>
    </w:p>
    <w:p w:rsidR="008A2899" w:rsidRPr="00383B2A" w:rsidRDefault="00855D5B" w:rsidP="00383B2A">
      <w:pPr>
        <w:snapToGrid w:val="0"/>
        <w:rPr>
          <w:rFonts w:ascii="細明體" w:eastAsia="細明體" w:hAnsi="細明體"/>
          <w:sz w:val="20"/>
          <w:szCs w:val="20"/>
        </w:rPr>
      </w:pPr>
      <w:r w:rsidRPr="00EC1F17">
        <w:rPr>
          <w:rFonts w:ascii="細明體" w:eastAsia="細明體" w:hAnsi="細明體" w:hint="eastAsia"/>
          <w:sz w:val="20"/>
          <w:szCs w:val="20"/>
        </w:rPr>
        <w:lastRenderedPageBreak/>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sectPr w:rsidR="008A2899" w:rsidRPr="00383B2A" w:rsidSect="00B06419">
      <w:headerReference w:type="default" r:id="rId20"/>
      <w:pgSz w:w="11906" w:h="16838"/>
      <w:pgMar w:top="851" w:right="851" w:bottom="851" w:left="85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7A0" w:rsidRDefault="002177A0" w:rsidP="0086628B">
      <w:r>
        <w:separator/>
      </w:r>
    </w:p>
  </w:endnote>
  <w:endnote w:type="continuationSeparator" w:id="0">
    <w:p w:rsidR="002177A0" w:rsidRDefault="002177A0" w:rsidP="008662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圓體">
    <w:altName w:val="Arial Unicode MS"/>
    <w:charset w:val="88"/>
    <w:family w:val="modern"/>
    <w:pitch w:val="fixed"/>
    <w:sig w:usb0="00000000" w:usb1="28091800" w:usb2="00000016"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標黑體">
    <w:altName w:val="Arial Unicode MS"/>
    <w:charset w:val="88"/>
    <w:family w:val="modern"/>
    <w:pitch w:val="fixed"/>
    <w:sig w:usb0="80000001" w:usb1="28091800" w:usb2="00000016" w:usb3="00000000" w:csb0="00100000" w:csb1="00000000"/>
  </w:font>
  <w:font w:name="全真顏體">
    <w:altName w:val="Arial Unicode MS"/>
    <w:charset w:val="88"/>
    <w:family w:val="modern"/>
    <w:pitch w:val="fixed"/>
    <w:sig w:usb0="00000000" w:usb1="08080000" w:usb2="00000010" w:usb3="00000000" w:csb0="00100000" w:csb1="00000000"/>
  </w:font>
  <w:font w:name="華康細圓體">
    <w:altName w:val="Arial Unicode MS"/>
    <w:charset w:val="88"/>
    <w:family w:val="modern"/>
    <w:pitch w:val="fixed"/>
    <w:sig w:usb0="00000000"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7A0" w:rsidRDefault="002177A0" w:rsidP="0086628B">
      <w:r>
        <w:separator/>
      </w:r>
    </w:p>
  </w:footnote>
  <w:footnote w:type="continuationSeparator" w:id="0">
    <w:p w:rsidR="002177A0" w:rsidRDefault="002177A0" w:rsidP="008662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9CE" w:rsidRPr="00E7628D" w:rsidRDefault="00830B6F" w:rsidP="00E7628D">
    <w:pPr>
      <w:tabs>
        <w:tab w:val="center" w:pos="4153"/>
        <w:tab w:val="right" w:pos="8306"/>
      </w:tabs>
      <w:autoSpaceDE w:val="0"/>
      <w:autoSpaceDN w:val="0"/>
      <w:adjustRightInd w:val="0"/>
      <w:ind w:left="9000" w:hanging="9000"/>
      <w:jc w:val="both"/>
      <w:rPr>
        <w:rFonts w:ascii="新細明體" w:hAnsi="Times New Roman" w:cs="新細明體"/>
        <w:b/>
        <w:bCs/>
        <w:color w:val="262626"/>
        <w:sz w:val="26"/>
        <w:szCs w:val="26"/>
        <w:lang w:val="zh-TW"/>
      </w:rPr>
    </w:pPr>
    <w:r w:rsidRPr="00CD5904">
      <w:rPr>
        <w:rFonts w:ascii="Times New Roman" w:hAnsi="Times New Roman" w:cs="Times New Roman" w:hint="eastAsia"/>
        <w:b/>
        <w:bCs/>
        <w:color w:val="262626"/>
        <w:sz w:val="26"/>
        <w:szCs w:val="26"/>
      </w:rPr>
      <w:t>日本精緻假期</w:t>
    </w:r>
    <w:r w:rsidRPr="00CD5904">
      <w:rPr>
        <w:rFonts w:ascii="Times New Roman" w:hAnsi="Times New Roman" w:cs="Times New Roman" w:hint="eastAsia"/>
        <w:b/>
        <w:bCs/>
        <w:color w:val="262626"/>
        <w:sz w:val="26"/>
        <w:szCs w:val="26"/>
      </w:rPr>
      <w:t xml:space="preserve"> </w:t>
    </w:r>
    <w:r w:rsidR="00730284">
      <w:rPr>
        <w:rFonts w:ascii="Times New Roman" w:hAnsi="Times New Roman" w:cs="Times New Roman" w:hint="eastAsia"/>
        <w:b/>
        <w:bCs/>
        <w:color w:val="262626"/>
        <w:sz w:val="26"/>
        <w:szCs w:val="26"/>
      </w:rPr>
      <w:t xml:space="preserve">    </w:t>
    </w:r>
    <w:r w:rsidR="0078239F">
      <w:rPr>
        <w:rFonts w:ascii="Times New Roman" w:hAnsi="Times New Roman" w:cs="Times New Roman" w:hint="eastAsia"/>
        <w:b/>
        <w:bCs/>
        <w:color w:val="262626"/>
        <w:sz w:val="26"/>
        <w:szCs w:val="26"/>
      </w:rPr>
      <w:t xml:space="preserve">            </w:t>
    </w:r>
    <w:r w:rsidR="003B0DC5">
      <w:rPr>
        <w:rFonts w:ascii="Times New Roman" w:hAnsi="Times New Roman" w:cs="Times New Roman" w:hint="eastAsia"/>
        <w:b/>
        <w:bCs/>
        <w:color w:val="262626"/>
        <w:sz w:val="26"/>
        <w:szCs w:val="26"/>
      </w:rPr>
      <w:t>行程編號</w:t>
    </w:r>
    <w:r w:rsidR="003B0DC5">
      <w:rPr>
        <w:rFonts w:ascii="Times New Roman" w:hAnsi="Times New Roman" w:cs="Times New Roman" w:hint="eastAsia"/>
        <w:b/>
        <w:bCs/>
        <w:color w:val="262626"/>
        <w:sz w:val="26"/>
        <w:szCs w:val="26"/>
      </w:rPr>
      <w:t>:</w:t>
    </w:r>
    <w:r w:rsidR="003B0DC5" w:rsidRPr="00E7628D">
      <w:rPr>
        <w:rFonts w:ascii="新細明體" w:hAnsi="Times New Roman" w:cs="新細明體" w:hint="eastAsia"/>
        <w:b/>
        <w:bCs/>
        <w:color w:val="262626"/>
        <w:sz w:val="26"/>
        <w:szCs w:val="26"/>
        <w:lang w:val="zh-TW"/>
      </w:rPr>
      <w:t xml:space="preserve"> </w:t>
    </w:r>
    <w:r w:rsidR="00D4476A">
      <w:rPr>
        <w:rFonts w:ascii="新細明體" w:hAnsi="Times New Roman" w:cs="新細明體" w:hint="eastAsia"/>
        <w:b/>
        <w:bCs/>
        <w:color w:val="262626"/>
        <w:sz w:val="26"/>
        <w:szCs w:val="26"/>
        <w:lang w:val="zh-TW" w:eastAsia="zh-HK"/>
      </w:rPr>
      <w:t>阪東</w:t>
    </w:r>
    <w:r w:rsidR="003B0DC5">
      <w:rPr>
        <w:rFonts w:ascii="新細明體" w:hAnsi="Times New Roman" w:cs="新細明體" w:hint="eastAsia"/>
        <w:b/>
        <w:bCs/>
        <w:color w:val="262626"/>
        <w:sz w:val="26"/>
        <w:szCs w:val="26"/>
        <w:lang w:val="zh-TW"/>
      </w:rPr>
      <w:t>立山黑部動感雪牆</w:t>
    </w:r>
    <w:r w:rsidR="003B0DC5">
      <w:rPr>
        <w:rFonts w:ascii="Times New Roman" w:hAnsi="Times New Roman" w:cs="Times New Roman"/>
        <w:b/>
        <w:bCs/>
        <w:color w:val="262626"/>
        <w:sz w:val="26"/>
        <w:szCs w:val="26"/>
      </w:rPr>
      <w:t>+</w:t>
    </w:r>
    <w:r w:rsidR="003B0DC5">
      <w:rPr>
        <w:rFonts w:ascii="新細明體" w:hAnsi="Times New Roman" w:cs="新細明體" w:hint="eastAsia"/>
        <w:b/>
        <w:bCs/>
        <w:color w:val="262626"/>
        <w:sz w:val="26"/>
        <w:szCs w:val="26"/>
        <w:lang w:val="zh-TW"/>
      </w:rPr>
      <w:t>紫藤花六日</w:t>
    </w:r>
    <w:r w:rsidR="003B0DC5">
      <w:rPr>
        <w:rFonts w:ascii="Times New Roman" w:hAnsi="Times New Roman" w:cs="Times New Roman"/>
        <w:b/>
        <w:bCs/>
        <w:color w:val="262626"/>
        <w:sz w:val="26"/>
        <w:szCs w:val="26"/>
      </w:rPr>
      <w:t>-</w:t>
    </w:r>
    <w:r w:rsidR="0078239F">
      <w:rPr>
        <w:rFonts w:ascii="Times New Roman" w:hAnsi="Times New Roman" w:cs="Times New Roman" w:hint="eastAsia"/>
        <w:b/>
        <w:bCs/>
        <w:color w:val="262626"/>
        <w:sz w:val="26"/>
        <w:szCs w:val="26"/>
      </w:rPr>
      <w:t>CX-100</w:t>
    </w:r>
    <w:r w:rsidR="00B53214">
      <w:rPr>
        <w:rFonts w:ascii="Times New Roman" w:hAnsi="Times New Roman" w:cs="Times New Roman" w:hint="eastAsia"/>
        <w:b/>
        <w:bCs/>
        <w:color w:val="262626"/>
        <w:sz w:val="26"/>
        <w:szCs w:val="26"/>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E35AAD"/>
    <w:multiLevelType w:val="hybridMultilevel"/>
    <w:tmpl w:val="B26686A4"/>
    <w:lvl w:ilvl="0" w:tplc="A288CC5E">
      <w:start w:val="1"/>
      <w:numFmt w:val="decimal"/>
      <w:lvlText w:val="%1."/>
      <w:lvlJc w:val="left"/>
      <w:pPr>
        <w:tabs>
          <w:tab w:val="num" w:pos="360"/>
        </w:tabs>
        <w:ind w:left="360" w:hanging="360"/>
      </w:pPr>
      <w:rPr>
        <w:rFonts w:hint="default"/>
      </w:rPr>
    </w:lvl>
    <w:lvl w:ilvl="1" w:tplc="BDF60146">
      <w:start w:val="4"/>
      <w:numFmt w:val="taiwaneseCountingThousand"/>
      <w:lvlText w:val="第%2天"/>
      <w:lvlJc w:val="left"/>
      <w:pPr>
        <w:tabs>
          <w:tab w:val="num" w:pos="1560"/>
        </w:tabs>
        <w:ind w:left="1560" w:hanging="10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5A51325"/>
    <w:multiLevelType w:val="hybridMultilevel"/>
    <w:tmpl w:val="FFB0CA9E"/>
    <w:lvl w:ilvl="0" w:tplc="C350671A">
      <w:start w:val="1"/>
      <w:numFmt w:val="taiwaneseCountingThousand"/>
      <w:lvlText w:val="第%1天"/>
      <w:lvlJc w:val="left"/>
      <w:pPr>
        <w:ind w:left="945" w:hanging="945"/>
      </w:pPr>
      <w:rPr>
        <w:rFonts w:hint="default"/>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6628B"/>
    <w:rsid w:val="00006A30"/>
    <w:rsid w:val="000119A7"/>
    <w:rsid w:val="00012E99"/>
    <w:rsid w:val="000236D5"/>
    <w:rsid w:val="00032313"/>
    <w:rsid w:val="000328E6"/>
    <w:rsid w:val="0006602C"/>
    <w:rsid w:val="00066058"/>
    <w:rsid w:val="0006657F"/>
    <w:rsid w:val="00074C5B"/>
    <w:rsid w:val="0008043A"/>
    <w:rsid w:val="00080454"/>
    <w:rsid w:val="0009314E"/>
    <w:rsid w:val="00094212"/>
    <w:rsid w:val="000A0734"/>
    <w:rsid w:val="000A52E9"/>
    <w:rsid w:val="000A7654"/>
    <w:rsid w:val="000B012B"/>
    <w:rsid w:val="000B7792"/>
    <w:rsid w:val="000B7960"/>
    <w:rsid w:val="000C20F6"/>
    <w:rsid w:val="000D547E"/>
    <w:rsid w:val="000F3B91"/>
    <w:rsid w:val="000F4E46"/>
    <w:rsid w:val="000F5BD9"/>
    <w:rsid w:val="0010082F"/>
    <w:rsid w:val="00131291"/>
    <w:rsid w:val="00162E86"/>
    <w:rsid w:val="00170D4A"/>
    <w:rsid w:val="0017366D"/>
    <w:rsid w:val="00181169"/>
    <w:rsid w:val="0018795C"/>
    <w:rsid w:val="00192E8F"/>
    <w:rsid w:val="001A1B19"/>
    <w:rsid w:val="001A3A8E"/>
    <w:rsid w:val="001D7123"/>
    <w:rsid w:val="00203623"/>
    <w:rsid w:val="002052A7"/>
    <w:rsid w:val="00206B7C"/>
    <w:rsid w:val="00214EB6"/>
    <w:rsid w:val="002177A0"/>
    <w:rsid w:val="00254350"/>
    <w:rsid w:val="00261A8A"/>
    <w:rsid w:val="00264207"/>
    <w:rsid w:val="00266F6E"/>
    <w:rsid w:val="00284546"/>
    <w:rsid w:val="00287D08"/>
    <w:rsid w:val="00297EA5"/>
    <w:rsid w:val="002A1566"/>
    <w:rsid w:val="002A2791"/>
    <w:rsid w:val="002B6510"/>
    <w:rsid w:val="002B67C1"/>
    <w:rsid w:val="002B689F"/>
    <w:rsid w:val="002D2E9B"/>
    <w:rsid w:val="002E144F"/>
    <w:rsid w:val="002E5B4D"/>
    <w:rsid w:val="003203BE"/>
    <w:rsid w:val="00340688"/>
    <w:rsid w:val="0035640A"/>
    <w:rsid w:val="00383B2A"/>
    <w:rsid w:val="00391BE8"/>
    <w:rsid w:val="003B0DC5"/>
    <w:rsid w:val="003B7C41"/>
    <w:rsid w:val="003C2AAF"/>
    <w:rsid w:val="003C7774"/>
    <w:rsid w:val="003E613A"/>
    <w:rsid w:val="003F75B4"/>
    <w:rsid w:val="00402BF0"/>
    <w:rsid w:val="00420F8D"/>
    <w:rsid w:val="0043706D"/>
    <w:rsid w:val="00446FFD"/>
    <w:rsid w:val="00452518"/>
    <w:rsid w:val="00456B13"/>
    <w:rsid w:val="00457E03"/>
    <w:rsid w:val="00463B5F"/>
    <w:rsid w:val="00470F93"/>
    <w:rsid w:val="00472818"/>
    <w:rsid w:val="00480F98"/>
    <w:rsid w:val="0049021E"/>
    <w:rsid w:val="0049160E"/>
    <w:rsid w:val="0049204A"/>
    <w:rsid w:val="004964F1"/>
    <w:rsid w:val="004B5880"/>
    <w:rsid w:val="004D3333"/>
    <w:rsid w:val="004D3A6E"/>
    <w:rsid w:val="004D710A"/>
    <w:rsid w:val="00505A6C"/>
    <w:rsid w:val="0051097B"/>
    <w:rsid w:val="0051347B"/>
    <w:rsid w:val="00515856"/>
    <w:rsid w:val="00533B27"/>
    <w:rsid w:val="00534957"/>
    <w:rsid w:val="00535F48"/>
    <w:rsid w:val="00540BDA"/>
    <w:rsid w:val="00540F3B"/>
    <w:rsid w:val="00546F19"/>
    <w:rsid w:val="00555D13"/>
    <w:rsid w:val="00575D37"/>
    <w:rsid w:val="005770D0"/>
    <w:rsid w:val="00581FB0"/>
    <w:rsid w:val="0058579C"/>
    <w:rsid w:val="005A7C9D"/>
    <w:rsid w:val="005B419C"/>
    <w:rsid w:val="005C71CE"/>
    <w:rsid w:val="005F4F58"/>
    <w:rsid w:val="00607927"/>
    <w:rsid w:val="0061757F"/>
    <w:rsid w:val="006273EE"/>
    <w:rsid w:val="00627E97"/>
    <w:rsid w:val="00632C78"/>
    <w:rsid w:val="006407E9"/>
    <w:rsid w:val="00642CE9"/>
    <w:rsid w:val="00651EC8"/>
    <w:rsid w:val="0065567B"/>
    <w:rsid w:val="00690FC4"/>
    <w:rsid w:val="006C39E0"/>
    <w:rsid w:val="006D50BD"/>
    <w:rsid w:val="006D53C8"/>
    <w:rsid w:val="006D611A"/>
    <w:rsid w:val="006E2985"/>
    <w:rsid w:val="006F3F44"/>
    <w:rsid w:val="007053CE"/>
    <w:rsid w:val="0071604A"/>
    <w:rsid w:val="00720186"/>
    <w:rsid w:val="00730284"/>
    <w:rsid w:val="00732223"/>
    <w:rsid w:val="007468C0"/>
    <w:rsid w:val="00753154"/>
    <w:rsid w:val="007535FB"/>
    <w:rsid w:val="00753BEC"/>
    <w:rsid w:val="007553D9"/>
    <w:rsid w:val="0078239F"/>
    <w:rsid w:val="00784831"/>
    <w:rsid w:val="00787C3D"/>
    <w:rsid w:val="0079076E"/>
    <w:rsid w:val="007D58C2"/>
    <w:rsid w:val="007E3715"/>
    <w:rsid w:val="007F56E6"/>
    <w:rsid w:val="00830B6F"/>
    <w:rsid w:val="00853AF0"/>
    <w:rsid w:val="00853D56"/>
    <w:rsid w:val="00855D5B"/>
    <w:rsid w:val="0086628B"/>
    <w:rsid w:val="00881D49"/>
    <w:rsid w:val="0089100C"/>
    <w:rsid w:val="008956DA"/>
    <w:rsid w:val="008A2899"/>
    <w:rsid w:val="008C6941"/>
    <w:rsid w:val="008F7B1B"/>
    <w:rsid w:val="00902EFA"/>
    <w:rsid w:val="009054C3"/>
    <w:rsid w:val="00941298"/>
    <w:rsid w:val="009427B7"/>
    <w:rsid w:val="009577D6"/>
    <w:rsid w:val="00961F16"/>
    <w:rsid w:val="00971F77"/>
    <w:rsid w:val="00975026"/>
    <w:rsid w:val="00987E48"/>
    <w:rsid w:val="009C0C55"/>
    <w:rsid w:val="009E29A7"/>
    <w:rsid w:val="00A049CD"/>
    <w:rsid w:val="00A342CB"/>
    <w:rsid w:val="00A45465"/>
    <w:rsid w:val="00A51939"/>
    <w:rsid w:val="00A642EA"/>
    <w:rsid w:val="00A706E7"/>
    <w:rsid w:val="00A85F68"/>
    <w:rsid w:val="00A9484A"/>
    <w:rsid w:val="00AC2052"/>
    <w:rsid w:val="00AE1DBB"/>
    <w:rsid w:val="00AE4A34"/>
    <w:rsid w:val="00AF48E8"/>
    <w:rsid w:val="00AF5E9E"/>
    <w:rsid w:val="00B11854"/>
    <w:rsid w:val="00B160EA"/>
    <w:rsid w:val="00B16AF5"/>
    <w:rsid w:val="00B22111"/>
    <w:rsid w:val="00B306BC"/>
    <w:rsid w:val="00B32B2E"/>
    <w:rsid w:val="00B50868"/>
    <w:rsid w:val="00B53214"/>
    <w:rsid w:val="00B53859"/>
    <w:rsid w:val="00B62CBE"/>
    <w:rsid w:val="00B7167A"/>
    <w:rsid w:val="00B951AC"/>
    <w:rsid w:val="00BA2E00"/>
    <w:rsid w:val="00BB25A9"/>
    <w:rsid w:val="00BC2CF3"/>
    <w:rsid w:val="00BC3202"/>
    <w:rsid w:val="00BC5229"/>
    <w:rsid w:val="00BC7DE2"/>
    <w:rsid w:val="00BD066D"/>
    <w:rsid w:val="00BD2C82"/>
    <w:rsid w:val="00BF2B12"/>
    <w:rsid w:val="00C14BA1"/>
    <w:rsid w:val="00C23EBE"/>
    <w:rsid w:val="00C36566"/>
    <w:rsid w:val="00C373F5"/>
    <w:rsid w:val="00C44140"/>
    <w:rsid w:val="00C5425E"/>
    <w:rsid w:val="00C6486B"/>
    <w:rsid w:val="00C72282"/>
    <w:rsid w:val="00C8489C"/>
    <w:rsid w:val="00C859FF"/>
    <w:rsid w:val="00C8748A"/>
    <w:rsid w:val="00C969E4"/>
    <w:rsid w:val="00CA2308"/>
    <w:rsid w:val="00CD2843"/>
    <w:rsid w:val="00CD42D6"/>
    <w:rsid w:val="00CD6961"/>
    <w:rsid w:val="00D11D23"/>
    <w:rsid w:val="00D3073C"/>
    <w:rsid w:val="00D33693"/>
    <w:rsid w:val="00D41D9D"/>
    <w:rsid w:val="00D4476A"/>
    <w:rsid w:val="00DA3BC5"/>
    <w:rsid w:val="00DB7481"/>
    <w:rsid w:val="00DD27F1"/>
    <w:rsid w:val="00DE54BB"/>
    <w:rsid w:val="00DE5B95"/>
    <w:rsid w:val="00DF2BE2"/>
    <w:rsid w:val="00DF7770"/>
    <w:rsid w:val="00E04A45"/>
    <w:rsid w:val="00E142D6"/>
    <w:rsid w:val="00E32EB3"/>
    <w:rsid w:val="00E44F15"/>
    <w:rsid w:val="00E60A51"/>
    <w:rsid w:val="00E7628D"/>
    <w:rsid w:val="00E821B2"/>
    <w:rsid w:val="00E8415A"/>
    <w:rsid w:val="00E8705C"/>
    <w:rsid w:val="00E93189"/>
    <w:rsid w:val="00E95EC6"/>
    <w:rsid w:val="00EB407A"/>
    <w:rsid w:val="00EC5CA6"/>
    <w:rsid w:val="00ED53B8"/>
    <w:rsid w:val="00EE2E35"/>
    <w:rsid w:val="00F05200"/>
    <w:rsid w:val="00F06757"/>
    <w:rsid w:val="00F1074D"/>
    <w:rsid w:val="00F17503"/>
    <w:rsid w:val="00F2213D"/>
    <w:rsid w:val="00F32B18"/>
    <w:rsid w:val="00F35DAC"/>
    <w:rsid w:val="00F43DEC"/>
    <w:rsid w:val="00F478A1"/>
    <w:rsid w:val="00F47FF4"/>
    <w:rsid w:val="00F63888"/>
    <w:rsid w:val="00F71964"/>
    <w:rsid w:val="00F8580C"/>
    <w:rsid w:val="00FA1E88"/>
    <w:rsid w:val="00FA20E0"/>
    <w:rsid w:val="00FA3480"/>
    <w:rsid w:val="00FA7528"/>
    <w:rsid w:val="00FB1D36"/>
    <w:rsid w:val="00FB2497"/>
    <w:rsid w:val="00FC3EC6"/>
    <w:rsid w:val="00FD6713"/>
    <w:rsid w:val="00FE693E"/>
    <w:rsid w:val="00FE7B2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s>
</file>

<file path=word/webSettings.xml><?xml version="1.0" encoding="utf-8"?>
<w:webSettings xmlns:r="http://schemas.openxmlformats.org/officeDocument/2006/relationships" xmlns:w="http://schemas.openxmlformats.org/wordprocessingml/2006/main">
  <w:divs>
    <w:div w:id="448282124">
      <w:bodyDiv w:val="1"/>
      <w:marLeft w:val="0"/>
      <w:marRight w:val="0"/>
      <w:marTop w:val="0"/>
      <w:marBottom w:val="0"/>
      <w:divBdr>
        <w:top w:val="none" w:sz="0" w:space="0" w:color="auto"/>
        <w:left w:val="none" w:sz="0" w:space="0" w:color="auto"/>
        <w:bottom w:val="none" w:sz="0" w:space="0" w:color="auto"/>
        <w:right w:val="none" w:sz="0" w:space="0" w:color="auto"/>
      </w:divBdr>
    </w:div>
    <w:div w:id="899705284">
      <w:bodyDiv w:val="1"/>
      <w:marLeft w:val="0"/>
      <w:marRight w:val="0"/>
      <w:marTop w:val="0"/>
      <w:marBottom w:val="0"/>
      <w:divBdr>
        <w:top w:val="none" w:sz="0" w:space="0" w:color="auto"/>
        <w:left w:val="none" w:sz="0" w:space="0" w:color="auto"/>
        <w:bottom w:val="none" w:sz="0" w:space="0" w:color="auto"/>
        <w:right w:val="none" w:sz="0" w:space="0" w:color="auto"/>
      </w:divBdr>
    </w:div>
    <w:div w:id="15388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73C09A-1004-497E-A5EA-9719B6EA3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829</Words>
  <Characters>4731</Characters>
  <Application>Microsoft Office Word</Application>
  <DocSecurity>0</DocSecurity>
  <Lines>39</Lines>
  <Paragraphs>11</Paragraphs>
  <ScaleCrop>false</ScaleCrop>
  <Company>SYNNEX</Company>
  <LinksUpToDate>false</LinksUpToDate>
  <CharactersWithSpaces>5549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LongB75M</dc:creator>
  <cp:lastModifiedBy>user</cp:lastModifiedBy>
  <cp:revision>2</cp:revision>
  <dcterms:created xsi:type="dcterms:W3CDTF">2017-12-22T17:07:00Z</dcterms:created>
  <dcterms:modified xsi:type="dcterms:W3CDTF">2017-12-22T17:07:00Z</dcterms:modified>
</cp:coreProperties>
</file>